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450E" w14:textId="23AFF1EE" w:rsidR="00E37C19" w:rsidRPr="00BE4883" w:rsidRDefault="00E37C19" w:rsidP="00430C7A">
      <w:pPr>
        <w:rPr>
          <w:sz w:val="20"/>
          <w:szCs w:val="20"/>
        </w:rPr>
      </w:pPr>
      <w:r>
        <w:rPr>
          <w:i/>
          <w:iCs/>
        </w:rPr>
        <w:t>[</w:t>
      </w:r>
      <w:r w:rsidRPr="00BE4883">
        <w:rPr>
          <w:i/>
          <w:iCs/>
          <w:sz w:val="20"/>
          <w:szCs w:val="20"/>
        </w:rPr>
        <w:t>Date]</w:t>
      </w:r>
    </w:p>
    <w:p w14:paraId="10495491" w14:textId="1221C32B" w:rsidR="00D62E26" w:rsidRPr="00BE4883" w:rsidRDefault="00D62E26" w:rsidP="00BE4883">
      <w:pPr>
        <w:rPr>
          <w:sz w:val="20"/>
          <w:szCs w:val="20"/>
        </w:rPr>
      </w:pPr>
    </w:p>
    <w:p w14:paraId="030836B8" w14:textId="5305FAA7" w:rsidR="00E37C19" w:rsidRPr="00BE4883" w:rsidRDefault="00E37C19" w:rsidP="00E37C19">
      <w:pPr>
        <w:jc w:val="both"/>
        <w:rPr>
          <w:b/>
          <w:bCs/>
          <w:sz w:val="20"/>
          <w:szCs w:val="20"/>
        </w:rPr>
      </w:pPr>
      <w:r w:rsidRPr="00BE4883">
        <w:rPr>
          <w:b/>
          <w:bCs/>
          <w:sz w:val="20"/>
          <w:szCs w:val="20"/>
        </w:rPr>
        <w:t>MEMORANDUM</w:t>
      </w:r>
    </w:p>
    <w:p w14:paraId="276DCD1C" w14:textId="3A6268FD" w:rsidR="00E37C19" w:rsidRPr="00BE4883" w:rsidRDefault="00E37C19" w:rsidP="00E37C19">
      <w:pPr>
        <w:jc w:val="both"/>
        <w:rPr>
          <w:b/>
          <w:bCs/>
          <w:sz w:val="20"/>
          <w:szCs w:val="20"/>
        </w:rPr>
      </w:pPr>
    </w:p>
    <w:p w14:paraId="6C628621" w14:textId="6E4AA0B6" w:rsidR="00E37C19" w:rsidRPr="00BE4883" w:rsidRDefault="00E37C19" w:rsidP="00E37C19">
      <w:pPr>
        <w:jc w:val="both"/>
        <w:rPr>
          <w:sz w:val="20"/>
          <w:szCs w:val="20"/>
        </w:rPr>
      </w:pPr>
      <w:r w:rsidRPr="00BE4883">
        <w:rPr>
          <w:b/>
          <w:bCs/>
          <w:sz w:val="20"/>
          <w:szCs w:val="20"/>
        </w:rPr>
        <w:t>TO:</w:t>
      </w:r>
      <w:r w:rsidRPr="00BE4883">
        <w:rPr>
          <w:b/>
          <w:bCs/>
          <w:sz w:val="20"/>
          <w:szCs w:val="20"/>
        </w:rPr>
        <w:tab/>
      </w:r>
      <w:r w:rsidRPr="00BE4883">
        <w:rPr>
          <w:sz w:val="20"/>
          <w:szCs w:val="20"/>
        </w:rPr>
        <w:tab/>
      </w:r>
      <w:r w:rsidR="00430C7A" w:rsidRPr="00BE4883">
        <w:rPr>
          <w:sz w:val="20"/>
          <w:szCs w:val="20"/>
        </w:rPr>
        <w:t>N.K. Anand</w:t>
      </w:r>
    </w:p>
    <w:p w14:paraId="4288AF36" w14:textId="1E1C04AF" w:rsidR="00E37C19" w:rsidRPr="00BE4883" w:rsidRDefault="00E37C19" w:rsidP="00E37C19">
      <w:pPr>
        <w:jc w:val="both"/>
        <w:rPr>
          <w:sz w:val="20"/>
          <w:szCs w:val="20"/>
        </w:rPr>
      </w:pPr>
      <w:r w:rsidRPr="00BE4883">
        <w:rPr>
          <w:sz w:val="20"/>
          <w:szCs w:val="20"/>
        </w:rPr>
        <w:tab/>
      </w:r>
      <w:r w:rsidRPr="00BE4883">
        <w:rPr>
          <w:sz w:val="20"/>
          <w:szCs w:val="20"/>
        </w:rPr>
        <w:tab/>
        <w:t xml:space="preserve">Vice President for </w:t>
      </w:r>
      <w:r w:rsidR="00430C7A" w:rsidRPr="00BE4883">
        <w:rPr>
          <w:sz w:val="20"/>
          <w:szCs w:val="20"/>
        </w:rPr>
        <w:t>Faculty Affairs</w:t>
      </w:r>
    </w:p>
    <w:p w14:paraId="25735C99" w14:textId="33EC6339" w:rsidR="00E37C19" w:rsidRPr="00BE4883" w:rsidRDefault="00E37C19" w:rsidP="00E37C19">
      <w:pPr>
        <w:jc w:val="both"/>
        <w:rPr>
          <w:sz w:val="20"/>
          <w:szCs w:val="20"/>
        </w:rPr>
      </w:pPr>
    </w:p>
    <w:p w14:paraId="0EA75DA6" w14:textId="2A64FE27" w:rsidR="00430C7A" w:rsidRPr="00BE4883" w:rsidRDefault="00430C7A" w:rsidP="00E37C19">
      <w:pPr>
        <w:jc w:val="both"/>
        <w:rPr>
          <w:i/>
          <w:sz w:val="20"/>
          <w:szCs w:val="20"/>
        </w:rPr>
      </w:pPr>
      <w:r w:rsidRPr="00BE4883">
        <w:rPr>
          <w:b/>
          <w:sz w:val="20"/>
          <w:szCs w:val="20"/>
        </w:rPr>
        <w:t>THROUGH:</w:t>
      </w:r>
      <w:r w:rsidRPr="00BE4883">
        <w:rPr>
          <w:sz w:val="20"/>
          <w:szCs w:val="20"/>
        </w:rPr>
        <w:tab/>
      </w:r>
      <w:r w:rsidRPr="00BE4883">
        <w:rPr>
          <w:i/>
          <w:sz w:val="20"/>
          <w:szCs w:val="20"/>
        </w:rPr>
        <w:t>[Dean</w:t>
      </w:r>
      <w:r w:rsidR="00187151">
        <w:rPr>
          <w:i/>
          <w:sz w:val="20"/>
          <w:szCs w:val="20"/>
        </w:rPr>
        <w:t xml:space="preserve"> as of FY23</w:t>
      </w:r>
      <w:r w:rsidRPr="00BE4883">
        <w:rPr>
          <w:i/>
          <w:sz w:val="20"/>
          <w:szCs w:val="20"/>
        </w:rPr>
        <w:t>]</w:t>
      </w:r>
    </w:p>
    <w:p w14:paraId="6C5F7669" w14:textId="3796F6AD" w:rsidR="00430C7A" w:rsidRPr="00BE4883" w:rsidRDefault="00430C7A" w:rsidP="00E37C19">
      <w:pPr>
        <w:jc w:val="both"/>
        <w:rPr>
          <w:i/>
          <w:sz w:val="20"/>
          <w:szCs w:val="20"/>
        </w:rPr>
      </w:pPr>
      <w:r w:rsidRPr="00BE4883">
        <w:rPr>
          <w:i/>
          <w:sz w:val="20"/>
          <w:szCs w:val="20"/>
        </w:rPr>
        <w:tab/>
      </w:r>
      <w:r w:rsidRPr="00BE4883">
        <w:rPr>
          <w:i/>
          <w:sz w:val="20"/>
          <w:szCs w:val="20"/>
        </w:rPr>
        <w:tab/>
        <w:t>[College</w:t>
      </w:r>
      <w:r w:rsidR="00BF0CD1">
        <w:rPr>
          <w:i/>
          <w:sz w:val="20"/>
          <w:szCs w:val="20"/>
        </w:rPr>
        <w:t>/School</w:t>
      </w:r>
      <w:r w:rsidR="00187151">
        <w:rPr>
          <w:i/>
          <w:sz w:val="20"/>
          <w:szCs w:val="20"/>
        </w:rPr>
        <w:t xml:space="preserve"> as of FY23</w:t>
      </w:r>
      <w:r w:rsidRPr="00BE4883">
        <w:rPr>
          <w:i/>
          <w:sz w:val="20"/>
          <w:szCs w:val="20"/>
        </w:rPr>
        <w:t>]</w:t>
      </w:r>
    </w:p>
    <w:p w14:paraId="544AAB06" w14:textId="77777777" w:rsidR="00430C7A" w:rsidRPr="00BE4883" w:rsidRDefault="00430C7A" w:rsidP="00E37C19">
      <w:pPr>
        <w:jc w:val="both"/>
        <w:rPr>
          <w:sz w:val="20"/>
          <w:szCs w:val="20"/>
        </w:rPr>
      </w:pPr>
    </w:p>
    <w:p w14:paraId="4EA77227" w14:textId="5B4149A8" w:rsidR="00430C7A" w:rsidRPr="00BE4883" w:rsidRDefault="00430C7A" w:rsidP="00E37C19">
      <w:pPr>
        <w:jc w:val="both"/>
        <w:rPr>
          <w:i/>
          <w:sz w:val="20"/>
          <w:szCs w:val="20"/>
        </w:rPr>
      </w:pPr>
      <w:r w:rsidRPr="00BE4883">
        <w:rPr>
          <w:sz w:val="20"/>
          <w:szCs w:val="20"/>
        </w:rPr>
        <w:tab/>
      </w:r>
      <w:r w:rsidRPr="00BE4883">
        <w:rPr>
          <w:sz w:val="20"/>
          <w:szCs w:val="20"/>
        </w:rPr>
        <w:tab/>
      </w:r>
      <w:r w:rsidRPr="00BE4883">
        <w:rPr>
          <w:i/>
          <w:sz w:val="20"/>
          <w:szCs w:val="20"/>
        </w:rPr>
        <w:t>[Dean</w:t>
      </w:r>
      <w:r w:rsidR="00187151">
        <w:rPr>
          <w:i/>
          <w:sz w:val="20"/>
          <w:szCs w:val="20"/>
        </w:rPr>
        <w:t xml:space="preserve"> as of FY22</w:t>
      </w:r>
      <w:r w:rsidRPr="00BE4883">
        <w:rPr>
          <w:i/>
          <w:sz w:val="20"/>
          <w:szCs w:val="20"/>
        </w:rPr>
        <w:t>]</w:t>
      </w:r>
    </w:p>
    <w:p w14:paraId="5DFB4E05" w14:textId="7A7AA82B" w:rsidR="00430C7A" w:rsidRPr="00BE4883" w:rsidRDefault="00430C7A" w:rsidP="00E37C19">
      <w:pPr>
        <w:jc w:val="both"/>
        <w:rPr>
          <w:i/>
          <w:sz w:val="20"/>
          <w:szCs w:val="20"/>
        </w:rPr>
      </w:pPr>
      <w:r w:rsidRPr="00BE4883">
        <w:rPr>
          <w:i/>
          <w:sz w:val="20"/>
          <w:szCs w:val="20"/>
        </w:rPr>
        <w:tab/>
      </w:r>
      <w:r w:rsidRPr="00BE4883">
        <w:rPr>
          <w:i/>
          <w:sz w:val="20"/>
          <w:szCs w:val="20"/>
        </w:rPr>
        <w:tab/>
        <w:t>[College</w:t>
      </w:r>
      <w:r w:rsidR="00BF0CD1">
        <w:rPr>
          <w:i/>
          <w:sz w:val="20"/>
          <w:szCs w:val="20"/>
        </w:rPr>
        <w:t>/School</w:t>
      </w:r>
      <w:r w:rsidR="00187151">
        <w:rPr>
          <w:i/>
          <w:sz w:val="20"/>
          <w:szCs w:val="20"/>
        </w:rPr>
        <w:t xml:space="preserve"> as of FY22</w:t>
      </w:r>
      <w:r w:rsidRPr="00BE4883">
        <w:rPr>
          <w:i/>
          <w:sz w:val="20"/>
          <w:szCs w:val="20"/>
        </w:rPr>
        <w:t>]</w:t>
      </w:r>
    </w:p>
    <w:p w14:paraId="0F688819" w14:textId="77777777" w:rsidR="00430C7A" w:rsidRPr="00BE4883" w:rsidRDefault="00430C7A" w:rsidP="00E37C19">
      <w:pPr>
        <w:jc w:val="both"/>
        <w:rPr>
          <w:sz w:val="20"/>
          <w:szCs w:val="20"/>
        </w:rPr>
      </w:pPr>
    </w:p>
    <w:p w14:paraId="431E7151" w14:textId="4E286F50" w:rsidR="00733AC4" w:rsidRPr="00BE4883" w:rsidRDefault="00E37C19" w:rsidP="00E37C19">
      <w:pPr>
        <w:jc w:val="both"/>
        <w:rPr>
          <w:i/>
          <w:iCs/>
          <w:sz w:val="20"/>
          <w:szCs w:val="20"/>
        </w:rPr>
      </w:pPr>
      <w:r w:rsidRPr="00BE4883">
        <w:rPr>
          <w:b/>
          <w:bCs/>
          <w:sz w:val="20"/>
          <w:szCs w:val="20"/>
        </w:rPr>
        <w:t>FROM:</w:t>
      </w:r>
      <w:r w:rsidRPr="00BE4883">
        <w:rPr>
          <w:sz w:val="20"/>
          <w:szCs w:val="20"/>
        </w:rPr>
        <w:tab/>
      </w:r>
      <w:r w:rsidR="00BE4883">
        <w:rPr>
          <w:sz w:val="20"/>
          <w:szCs w:val="20"/>
        </w:rPr>
        <w:tab/>
      </w:r>
      <w:r w:rsidR="00733AC4" w:rsidRPr="00BE4883">
        <w:rPr>
          <w:i/>
          <w:iCs/>
          <w:sz w:val="20"/>
          <w:szCs w:val="20"/>
        </w:rPr>
        <w:t>[</w:t>
      </w:r>
      <w:r w:rsidR="00430C7A" w:rsidRPr="00BE4883">
        <w:rPr>
          <w:i/>
          <w:iCs/>
          <w:sz w:val="20"/>
          <w:szCs w:val="20"/>
        </w:rPr>
        <w:t>Department</w:t>
      </w:r>
      <w:r w:rsidR="00187151">
        <w:rPr>
          <w:i/>
          <w:iCs/>
          <w:sz w:val="20"/>
          <w:szCs w:val="20"/>
        </w:rPr>
        <w:t>/Unit</w:t>
      </w:r>
      <w:r w:rsidR="00430C7A" w:rsidRPr="00BE4883">
        <w:rPr>
          <w:i/>
          <w:iCs/>
          <w:sz w:val="20"/>
          <w:szCs w:val="20"/>
        </w:rPr>
        <w:t xml:space="preserve"> Head</w:t>
      </w:r>
      <w:r w:rsidR="00187151">
        <w:rPr>
          <w:i/>
          <w:iCs/>
          <w:sz w:val="20"/>
          <w:szCs w:val="20"/>
        </w:rPr>
        <w:t xml:space="preserve"> as of FY23</w:t>
      </w:r>
      <w:r w:rsidR="00733AC4" w:rsidRPr="00BE4883">
        <w:rPr>
          <w:i/>
          <w:iCs/>
          <w:sz w:val="20"/>
          <w:szCs w:val="20"/>
        </w:rPr>
        <w:t>]</w:t>
      </w:r>
    </w:p>
    <w:p w14:paraId="7A70C712" w14:textId="332037EE" w:rsidR="00E37C19" w:rsidRPr="00BE4883" w:rsidRDefault="00733AC4" w:rsidP="00E37C19">
      <w:pPr>
        <w:jc w:val="both"/>
        <w:rPr>
          <w:sz w:val="20"/>
          <w:szCs w:val="20"/>
        </w:rPr>
      </w:pPr>
      <w:r w:rsidRPr="00BE4883">
        <w:rPr>
          <w:sz w:val="20"/>
          <w:szCs w:val="20"/>
        </w:rPr>
        <w:tab/>
      </w:r>
      <w:r w:rsidRPr="00BE4883">
        <w:rPr>
          <w:sz w:val="20"/>
          <w:szCs w:val="20"/>
        </w:rPr>
        <w:tab/>
      </w:r>
      <w:r w:rsidR="00E37C19" w:rsidRPr="00BE4883">
        <w:rPr>
          <w:i/>
          <w:iCs/>
          <w:sz w:val="20"/>
          <w:szCs w:val="20"/>
        </w:rPr>
        <w:t>[</w:t>
      </w:r>
      <w:r w:rsidR="00BE4883">
        <w:rPr>
          <w:i/>
          <w:iCs/>
          <w:sz w:val="20"/>
          <w:szCs w:val="20"/>
        </w:rPr>
        <w:t>Department</w:t>
      </w:r>
      <w:r w:rsidR="00187151">
        <w:rPr>
          <w:i/>
          <w:iCs/>
          <w:sz w:val="20"/>
          <w:szCs w:val="20"/>
        </w:rPr>
        <w:t>/Unit</w:t>
      </w:r>
      <w:r w:rsidR="00BE4883">
        <w:rPr>
          <w:i/>
          <w:iCs/>
          <w:sz w:val="20"/>
          <w:szCs w:val="20"/>
        </w:rPr>
        <w:t xml:space="preserve"> </w:t>
      </w:r>
      <w:r w:rsidR="00187151">
        <w:rPr>
          <w:i/>
          <w:iCs/>
          <w:sz w:val="20"/>
          <w:szCs w:val="20"/>
        </w:rPr>
        <w:t>as of FY23</w:t>
      </w:r>
      <w:r w:rsidR="00E37C19" w:rsidRPr="00BE4883">
        <w:rPr>
          <w:i/>
          <w:iCs/>
          <w:sz w:val="20"/>
          <w:szCs w:val="20"/>
        </w:rPr>
        <w:t>]</w:t>
      </w:r>
    </w:p>
    <w:p w14:paraId="013447B8" w14:textId="1F285D4C" w:rsidR="00E37C19" w:rsidRPr="00BE4883" w:rsidRDefault="00E37C19" w:rsidP="00E37C19">
      <w:pPr>
        <w:jc w:val="both"/>
        <w:rPr>
          <w:sz w:val="20"/>
          <w:szCs w:val="20"/>
        </w:rPr>
      </w:pPr>
    </w:p>
    <w:p w14:paraId="6A8FFC08" w14:textId="042C429F" w:rsidR="00733AC4" w:rsidRPr="00BE4883" w:rsidRDefault="00733AC4" w:rsidP="00E37C19">
      <w:pPr>
        <w:jc w:val="both"/>
        <w:rPr>
          <w:i/>
          <w:iCs/>
          <w:sz w:val="20"/>
          <w:szCs w:val="20"/>
        </w:rPr>
      </w:pPr>
      <w:r w:rsidRPr="00BE4883">
        <w:rPr>
          <w:sz w:val="20"/>
          <w:szCs w:val="20"/>
        </w:rPr>
        <w:tab/>
      </w:r>
      <w:r w:rsidRPr="00BE4883">
        <w:rPr>
          <w:sz w:val="20"/>
          <w:szCs w:val="20"/>
        </w:rPr>
        <w:tab/>
      </w:r>
      <w:r w:rsidRPr="00BE4883">
        <w:rPr>
          <w:i/>
          <w:iCs/>
          <w:sz w:val="20"/>
          <w:szCs w:val="20"/>
        </w:rPr>
        <w:t>[</w:t>
      </w:r>
      <w:r w:rsidR="00430C7A" w:rsidRPr="00BE4883">
        <w:rPr>
          <w:i/>
          <w:iCs/>
          <w:sz w:val="20"/>
          <w:szCs w:val="20"/>
        </w:rPr>
        <w:t>Department</w:t>
      </w:r>
      <w:r w:rsidR="00187151">
        <w:rPr>
          <w:i/>
          <w:iCs/>
          <w:sz w:val="20"/>
          <w:szCs w:val="20"/>
        </w:rPr>
        <w:t>/Unit</w:t>
      </w:r>
      <w:r w:rsidR="00430C7A" w:rsidRPr="00BE4883">
        <w:rPr>
          <w:i/>
          <w:iCs/>
          <w:sz w:val="20"/>
          <w:szCs w:val="20"/>
        </w:rPr>
        <w:t xml:space="preserve"> Head</w:t>
      </w:r>
      <w:r w:rsidR="00187151">
        <w:rPr>
          <w:i/>
          <w:iCs/>
          <w:sz w:val="20"/>
          <w:szCs w:val="20"/>
        </w:rPr>
        <w:t xml:space="preserve"> as of FY22</w:t>
      </w:r>
      <w:r w:rsidRPr="00BE4883">
        <w:rPr>
          <w:i/>
          <w:iCs/>
          <w:sz w:val="20"/>
          <w:szCs w:val="20"/>
        </w:rPr>
        <w:t>]</w:t>
      </w:r>
    </w:p>
    <w:p w14:paraId="78F0ED4D" w14:textId="36C3C46C" w:rsidR="00E37C19" w:rsidRPr="00BE4883" w:rsidRDefault="00E37C19" w:rsidP="00E37C19">
      <w:pPr>
        <w:jc w:val="both"/>
        <w:rPr>
          <w:sz w:val="20"/>
          <w:szCs w:val="20"/>
        </w:rPr>
      </w:pPr>
      <w:r w:rsidRPr="00BE4883">
        <w:rPr>
          <w:sz w:val="20"/>
          <w:szCs w:val="20"/>
        </w:rPr>
        <w:tab/>
      </w:r>
      <w:r w:rsidRPr="00BE4883">
        <w:rPr>
          <w:sz w:val="20"/>
          <w:szCs w:val="20"/>
        </w:rPr>
        <w:tab/>
      </w:r>
      <w:r w:rsidRPr="00BE4883">
        <w:rPr>
          <w:i/>
          <w:iCs/>
          <w:sz w:val="20"/>
          <w:szCs w:val="20"/>
        </w:rPr>
        <w:t>[</w:t>
      </w:r>
      <w:r w:rsidR="00187151">
        <w:rPr>
          <w:i/>
          <w:iCs/>
          <w:sz w:val="20"/>
          <w:szCs w:val="20"/>
        </w:rPr>
        <w:t>Depar</w:t>
      </w:r>
      <w:r w:rsidR="00BE4883">
        <w:rPr>
          <w:i/>
          <w:iCs/>
          <w:sz w:val="20"/>
          <w:szCs w:val="20"/>
        </w:rPr>
        <w:t>tment</w:t>
      </w:r>
      <w:r w:rsidR="00187151">
        <w:rPr>
          <w:i/>
          <w:iCs/>
          <w:sz w:val="20"/>
          <w:szCs w:val="20"/>
        </w:rPr>
        <w:t>/Unit as of FY22</w:t>
      </w:r>
      <w:r w:rsidRPr="00BE4883">
        <w:rPr>
          <w:i/>
          <w:iCs/>
          <w:sz w:val="20"/>
          <w:szCs w:val="20"/>
        </w:rPr>
        <w:t>]</w:t>
      </w:r>
    </w:p>
    <w:p w14:paraId="083BC528" w14:textId="78073405" w:rsidR="00733AC4" w:rsidRPr="00BE4883" w:rsidRDefault="00733AC4" w:rsidP="00E37C19">
      <w:pPr>
        <w:jc w:val="both"/>
        <w:rPr>
          <w:sz w:val="20"/>
          <w:szCs w:val="20"/>
        </w:rPr>
      </w:pPr>
    </w:p>
    <w:p w14:paraId="47638F43" w14:textId="6430993E" w:rsidR="00733AC4" w:rsidRPr="00BE4883" w:rsidRDefault="00733AC4" w:rsidP="00E37C19">
      <w:pPr>
        <w:jc w:val="both"/>
        <w:rPr>
          <w:sz w:val="20"/>
          <w:szCs w:val="20"/>
        </w:rPr>
      </w:pPr>
      <w:r w:rsidRPr="00BE4883">
        <w:rPr>
          <w:b/>
          <w:bCs/>
          <w:sz w:val="20"/>
          <w:szCs w:val="20"/>
        </w:rPr>
        <w:t>SUBJECT:</w:t>
      </w:r>
      <w:r w:rsidRPr="00BE4883">
        <w:rPr>
          <w:sz w:val="20"/>
          <w:szCs w:val="20"/>
        </w:rPr>
        <w:tab/>
      </w:r>
      <w:r w:rsidR="00430C7A" w:rsidRPr="00BE4883">
        <w:rPr>
          <w:sz w:val="20"/>
          <w:szCs w:val="20"/>
        </w:rPr>
        <w:t>Faculty Transfer Agreement</w:t>
      </w:r>
      <w:r w:rsidR="00A44A54">
        <w:rPr>
          <w:sz w:val="20"/>
          <w:szCs w:val="20"/>
        </w:rPr>
        <w:t xml:space="preserve"> </w:t>
      </w:r>
      <w:r w:rsidR="000C58DC">
        <w:rPr>
          <w:sz w:val="20"/>
          <w:szCs w:val="20"/>
        </w:rPr>
        <w:t xml:space="preserve">and 2022-2023 Reappointment Letter </w:t>
      </w:r>
      <w:r w:rsidR="00A44A54">
        <w:rPr>
          <w:sz w:val="20"/>
          <w:szCs w:val="20"/>
        </w:rPr>
        <w:t xml:space="preserve">for </w:t>
      </w:r>
      <w:r w:rsidR="00A44A54" w:rsidRPr="00A44A54">
        <w:rPr>
          <w:i/>
          <w:sz w:val="20"/>
          <w:szCs w:val="20"/>
        </w:rPr>
        <w:t>[Faculty Member’s Name]</w:t>
      </w:r>
    </w:p>
    <w:p w14:paraId="0C909C9C" w14:textId="22D4B4FC" w:rsidR="00733AC4" w:rsidRPr="00BE4883" w:rsidRDefault="00733AC4" w:rsidP="00E37C19">
      <w:pPr>
        <w:jc w:val="both"/>
        <w:rPr>
          <w:sz w:val="20"/>
          <w:szCs w:val="20"/>
        </w:rPr>
      </w:pPr>
    </w:p>
    <w:p w14:paraId="40878E45" w14:textId="79C05746" w:rsidR="00AC5F25" w:rsidRPr="000C58DC" w:rsidRDefault="00733AC4" w:rsidP="00AC5F25">
      <w:pPr>
        <w:jc w:val="both"/>
        <w:rPr>
          <w:rFonts w:cs="Times New Roman"/>
          <w:sz w:val="20"/>
          <w:szCs w:val="20"/>
        </w:rPr>
      </w:pPr>
      <w:r w:rsidRPr="000C58DC">
        <w:rPr>
          <w:rFonts w:cs="Times New Roman"/>
          <w:sz w:val="20"/>
          <w:szCs w:val="20"/>
        </w:rPr>
        <w:t xml:space="preserve">As part of </w:t>
      </w:r>
      <w:r w:rsidR="00B3253B" w:rsidRPr="000C58DC">
        <w:rPr>
          <w:rFonts w:cs="Times New Roman"/>
          <w:sz w:val="20"/>
          <w:szCs w:val="20"/>
        </w:rPr>
        <w:t xml:space="preserve">the reorganization at Texas A&amp;M University </w:t>
      </w:r>
      <w:r w:rsidR="00616A4F" w:rsidRPr="000C58DC">
        <w:rPr>
          <w:rFonts w:cs="Times New Roman"/>
          <w:sz w:val="20"/>
          <w:szCs w:val="20"/>
        </w:rPr>
        <w:t>to better align the academic structure</w:t>
      </w:r>
      <w:r w:rsidR="00033A61" w:rsidRPr="000C58DC">
        <w:rPr>
          <w:rFonts w:cs="Times New Roman"/>
          <w:sz w:val="20"/>
          <w:szCs w:val="20"/>
        </w:rPr>
        <w:t>,</w:t>
      </w:r>
      <w:r w:rsidR="00616A4F" w:rsidRPr="000C58DC">
        <w:rPr>
          <w:rFonts w:cs="Times New Roman"/>
          <w:sz w:val="20"/>
          <w:szCs w:val="20"/>
        </w:rPr>
        <w:t xml:space="preserve"> </w:t>
      </w:r>
      <w:r w:rsidR="00A44A54" w:rsidRPr="000C58DC">
        <w:rPr>
          <w:rFonts w:cs="Times New Roman"/>
          <w:sz w:val="20"/>
          <w:szCs w:val="20"/>
        </w:rPr>
        <w:t xml:space="preserve">and </w:t>
      </w:r>
      <w:r w:rsidR="00915687" w:rsidRPr="000C58DC">
        <w:rPr>
          <w:rFonts w:cs="Times New Roman"/>
          <w:sz w:val="20"/>
          <w:szCs w:val="20"/>
        </w:rPr>
        <w:t>following principles outlined in The Path Forward</w:t>
      </w:r>
      <w:r w:rsidRPr="000C58DC">
        <w:rPr>
          <w:rFonts w:cs="Times New Roman"/>
          <w:sz w:val="20"/>
          <w:szCs w:val="20"/>
        </w:rPr>
        <w:t>,</w:t>
      </w:r>
      <w:r w:rsidR="00FD1622" w:rsidRPr="000C58DC">
        <w:rPr>
          <w:rFonts w:cs="Times New Roman"/>
          <w:sz w:val="20"/>
          <w:szCs w:val="20"/>
        </w:rPr>
        <w:t xml:space="preserve"> </w:t>
      </w:r>
      <w:r w:rsidR="00BF0CD1" w:rsidRPr="000C58DC">
        <w:rPr>
          <w:rFonts w:cs="Times New Roman"/>
          <w:sz w:val="20"/>
          <w:szCs w:val="20"/>
        </w:rPr>
        <w:t xml:space="preserve">this agreement is </w:t>
      </w:r>
      <w:r w:rsidR="00B3253B" w:rsidRPr="000C58DC">
        <w:rPr>
          <w:rFonts w:cs="Times New Roman"/>
          <w:sz w:val="20"/>
          <w:szCs w:val="20"/>
        </w:rPr>
        <w:t xml:space="preserve">designed to </w:t>
      </w:r>
      <w:r w:rsidR="00A44A54" w:rsidRPr="000C58DC">
        <w:rPr>
          <w:rFonts w:cs="Times New Roman"/>
          <w:sz w:val="20"/>
          <w:szCs w:val="20"/>
        </w:rPr>
        <w:t>provide</w:t>
      </w:r>
      <w:r w:rsidR="00B3253B" w:rsidRPr="000C58DC">
        <w:rPr>
          <w:rFonts w:cs="Times New Roman"/>
          <w:sz w:val="20"/>
          <w:szCs w:val="20"/>
        </w:rPr>
        <w:t xml:space="preserve"> </w:t>
      </w:r>
      <w:r w:rsidR="00915687" w:rsidRPr="000C58DC">
        <w:rPr>
          <w:rFonts w:cs="Times New Roman"/>
          <w:sz w:val="20"/>
          <w:szCs w:val="20"/>
        </w:rPr>
        <w:t xml:space="preserve">faculty transfer </w:t>
      </w:r>
      <w:r w:rsidR="00616A4F" w:rsidRPr="000C58DC">
        <w:rPr>
          <w:rFonts w:cs="Times New Roman"/>
          <w:sz w:val="20"/>
          <w:szCs w:val="20"/>
        </w:rPr>
        <w:t>details</w:t>
      </w:r>
      <w:r w:rsidR="00C1098F" w:rsidRPr="000C58DC">
        <w:rPr>
          <w:rFonts w:cs="Times New Roman"/>
          <w:sz w:val="20"/>
          <w:szCs w:val="20"/>
        </w:rPr>
        <w:t xml:space="preserve">. </w:t>
      </w:r>
      <w:r w:rsidR="00AC5F25" w:rsidRPr="000C58DC">
        <w:rPr>
          <w:rFonts w:cs="Times New Roman"/>
          <w:sz w:val="20"/>
          <w:szCs w:val="20"/>
        </w:rPr>
        <w:t>In addition, in accordance with the University Statement on Academic Freedom, Responsibility, Tenure and Promotion (University Rule 12.01.99.M</w:t>
      </w:r>
      <w:r w:rsidR="007A1786">
        <w:rPr>
          <w:rFonts w:cs="Times New Roman"/>
          <w:sz w:val="20"/>
          <w:szCs w:val="20"/>
        </w:rPr>
        <w:t>1</w:t>
      </w:r>
      <w:r w:rsidR="00AC5F25" w:rsidRPr="000C58DC">
        <w:rPr>
          <w:rFonts w:cs="Times New Roman"/>
          <w:sz w:val="20"/>
          <w:szCs w:val="20"/>
        </w:rPr>
        <w:t>), this letter constitutes your official notification of the terms and conditions of your appointment for the 2022-2023 academic year, pending final approval of the budget by The Texas A&amp;M University System Board of Regents. Your appointment is subject to the rules and regulations of Texas A&amp;M University (TAMU) as well as of the Texas A&amp;M System.</w:t>
      </w:r>
    </w:p>
    <w:p w14:paraId="03DE0AD8" w14:textId="77777777" w:rsidR="00EC1AFC" w:rsidRDefault="00EC1AFC" w:rsidP="00EC1AFC">
      <w:pPr>
        <w:rPr>
          <w:rFonts w:cs="Times New Roman"/>
          <w:sz w:val="20"/>
          <w:szCs w:val="20"/>
        </w:rPr>
      </w:pPr>
    </w:p>
    <w:p w14:paraId="322C4D10" w14:textId="40186B6D" w:rsidR="00EC1AFC" w:rsidRDefault="00AC5F25" w:rsidP="00EC1AFC">
      <w:pPr>
        <w:rPr>
          <w:rFonts w:cs="Times New Roman"/>
          <w:b/>
          <w:bCs/>
          <w:i/>
          <w:sz w:val="20"/>
          <w:szCs w:val="20"/>
        </w:rPr>
      </w:pPr>
      <w:r w:rsidRPr="000C58DC">
        <w:rPr>
          <w:rFonts w:cs="Times New Roman"/>
          <w:sz w:val="20"/>
          <w:szCs w:val="20"/>
        </w:rPr>
        <w:t>On September 1, 2022, the following will be effective and visible in Workday</w:t>
      </w:r>
      <w:r w:rsidR="00EC1AFC">
        <w:rPr>
          <w:rFonts w:cs="Times New Roman"/>
          <w:sz w:val="20"/>
          <w:szCs w:val="20"/>
        </w:rPr>
        <w:t>.</w:t>
      </w:r>
      <w:r w:rsidR="00EC1AFC" w:rsidRPr="00EC1AFC">
        <w:rPr>
          <w:rFonts w:cs="Times New Roman"/>
          <w:b/>
          <w:bCs/>
          <w:i/>
          <w:sz w:val="20"/>
          <w:szCs w:val="20"/>
        </w:rPr>
        <w:t xml:space="preserve"> </w:t>
      </w:r>
      <w:r w:rsidR="00EC1AFC" w:rsidRPr="000C58DC">
        <w:rPr>
          <w:rFonts w:cs="Times New Roman"/>
          <w:b/>
          <w:bCs/>
          <w:i/>
          <w:sz w:val="20"/>
          <w:szCs w:val="20"/>
        </w:rPr>
        <w:t>Salary adjustments, if applicable, for the 2022-2023 academic year (e.g., merit program, equity adjustments, and the like) will be detailed in a separate communicatio</w:t>
      </w:r>
      <w:r w:rsidR="00EC1AFC">
        <w:rPr>
          <w:rFonts w:cs="Times New Roman"/>
          <w:b/>
          <w:bCs/>
          <w:i/>
          <w:sz w:val="20"/>
          <w:szCs w:val="20"/>
        </w:rPr>
        <w:t>n anticipated to be delivered in mid to late August.</w:t>
      </w:r>
    </w:p>
    <w:p w14:paraId="2B69B2D4" w14:textId="77CE5B5B" w:rsidR="00AC5F25" w:rsidRPr="000C58DC" w:rsidRDefault="00AC5F25" w:rsidP="00AC5F25">
      <w:pPr>
        <w:jc w:val="both"/>
        <w:rPr>
          <w:rFonts w:cs="Times New Roman"/>
          <w:sz w:val="20"/>
          <w:szCs w:val="20"/>
        </w:rPr>
      </w:pPr>
    </w:p>
    <w:p w14:paraId="10FE269E" w14:textId="77777777" w:rsidR="00AC5F25" w:rsidRPr="000C58DC" w:rsidRDefault="00AC5F25" w:rsidP="00AC5F25">
      <w:pPr>
        <w:jc w:val="both"/>
        <w:rPr>
          <w:rFonts w:cs="Times New Roman"/>
          <w:sz w:val="20"/>
          <w:szCs w:val="20"/>
        </w:rPr>
      </w:pPr>
    </w:p>
    <w:p w14:paraId="2A9E5A6E" w14:textId="77777777" w:rsidR="000C58DC" w:rsidRPr="000C58DC" w:rsidRDefault="000C58DC" w:rsidP="000C58DC">
      <w:pPr>
        <w:jc w:val="both"/>
        <w:rPr>
          <w:rFonts w:cs="Times New Roman"/>
          <w:sz w:val="20"/>
          <w:szCs w:val="20"/>
        </w:rPr>
      </w:pPr>
      <w:r w:rsidRPr="000C58DC">
        <w:rPr>
          <w:rFonts w:cs="Times New Roman"/>
          <w:sz w:val="20"/>
          <w:szCs w:val="20"/>
        </w:rPr>
        <w:t>Faculty Employee Name:</w:t>
      </w:r>
    </w:p>
    <w:p w14:paraId="17FFE782" w14:textId="77777777" w:rsidR="000C58DC" w:rsidRPr="000C58DC" w:rsidRDefault="000C58DC" w:rsidP="000C58DC">
      <w:pPr>
        <w:jc w:val="both"/>
        <w:rPr>
          <w:rFonts w:cs="Times New Roman"/>
          <w:sz w:val="20"/>
          <w:szCs w:val="20"/>
        </w:rPr>
      </w:pPr>
      <w:r w:rsidRPr="000C58DC">
        <w:rPr>
          <w:rFonts w:cs="Times New Roman"/>
          <w:sz w:val="20"/>
          <w:szCs w:val="20"/>
        </w:rPr>
        <w:t>Faculty Employee UIN:</w:t>
      </w:r>
    </w:p>
    <w:p w14:paraId="4F612CE2" w14:textId="77777777" w:rsidR="000C58DC" w:rsidRPr="000C58DC" w:rsidRDefault="000C58DC" w:rsidP="000C58DC">
      <w:pPr>
        <w:jc w:val="both"/>
        <w:rPr>
          <w:rFonts w:cs="Times New Roman"/>
          <w:sz w:val="20"/>
          <w:szCs w:val="20"/>
        </w:rPr>
      </w:pPr>
      <w:r w:rsidRPr="000C58DC">
        <w:rPr>
          <w:rFonts w:cs="Times New Roman"/>
          <w:sz w:val="20"/>
          <w:szCs w:val="20"/>
        </w:rPr>
        <w:t>Faculty Rank and Title:</w:t>
      </w:r>
    </w:p>
    <w:p w14:paraId="5E03BEF4" w14:textId="77777777" w:rsidR="000C58DC" w:rsidRPr="000C58DC" w:rsidRDefault="000C58DC" w:rsidP="000C58DC">
      <w:pPr>
        <w:jc w:val="both"/>
        <w:rPr>
          <w:rFonts w:cs="Times New Roman"/>
          <w:sz w:val="20"/>
          <w:szCs w:val="20"/>
        </w:rPr>
      </w:pPr>
      <w:r w:rsidRPr="000C58DC">
        <w:rPr>
          <w:rFonts w:cs="Times New Roman"/>
          <w:sz w:val="20"/>
          <w:szCs w:val="20"/>
        </w:rPr>
        <w:t>Tenured/Tenure Track/Academic Professional Track:</w:t>
      </w:r>
    </w:p>
    <w:p w14:paraId="50C18336" w14:textId="77777777" w:rsidR="000C58DC" w:rsidRPr="000C58DC" w:rsidRDefault="000C58DC" w:rsidP="000C58DC">
      <w:pPr>
        <w:jc w:val="both"/>
        <w:rPr>
          <w:rFonts w:cs="Times New Roman"/>
          <w:sz w:val="20"/>
          <w:szCs w:val="20"/>
        </w:rPr>
      </w:pPr>
      <w:r w:rsidRPr="000C58DC">
        <w:rPr>
          <w:rFonts w:cs="Times New Roman"/>
          <w:sz w:val="20"/>
          <w:szCs w:val="20"/>
        </w:rPr>
        <w:t>Employment Term (9, 10 or 11 months):</w:t>
      </w:r>
    </w:p>
    <w:p w14:paraId="2AD39007" w14:textId="192D4519" w:rsidR="000C58DC" w:rsidRDefault="000C58DC" w:rsidP="000C58DC">
      <w:pPr>
        <w:jc w:val="both"/>
        <w:rPr>
          <w:rFonts w:cs="Times New Roman"/>
          <w:sz w:val="20"/>
          <w:szCs w:val="20"/>
        </w:rPr>
      </w:pPr>
      <w:r w:rsidRPr="000C58DC">
        <w:rPr>
          <w:rFonts w:cs="Times New Roman"/>
          <w:sz w:val="20"/>
          <w:szCs w:val="20"/>
        </w:rPr>
        <w:t>Full-Time Equivalent (FTE)</w:t>
      </w:r>
      <w:r>
        <w:rPr>
          <w:rFonts w:cs="Times New Roman"/>
          <w:sz w:val="20"/>
          <w:szCs w:val="20"/>
        </w:rPr>
        <w:t xml:space="preserve"> Percent of Effort</w:t>
      </w:r>
      <w:r w:rsidRPr="000C58DC">
        <w:rPr>
          <w:rFonts w:cs="Times New Roman"/>
          <w:sz w:val="20"/>
          <w:szCs w:val="20"/>
        </w:rPr>
        <w:t>:</w:t>
      </w:r>
    </w:p>
    <w:p w14:paraId="1149151E" w14:textId="77777777" w:rsidR="000C58DC" w:rsidRPr="000C58DC" w:rsidRDefault="000C58DC" w:rsidP="000C58DC">
      <w:pPr>
        <w:jc w:val="both"/>
        <w:rPr>
          <w:rFonts w:cs="Times New Roman"/>
          <w:i/>
          <w:sz w:val="20"/>
          <w:szCs w:val="20"/>
        </w:rPr>
      </w:pPr>
      <w:r w:rsidRPr="000C58DC">
        <w:rPr>
          <w:rFonts w:cs="Times New Roman"/>
          <w:i/>
          <w:sz w:val="20"/>
          <w:szCs w:val="20"/>
        </w:rPr>
        <w:t xml:space="preserve"> (If the faculty member has a substantive joint appointment, please provide the split information.)</w:t>
      </w:r>
    </w:p>
    <w:p w14:paraId="0D5B6CED" w14:textId="77777777" w:rsidR="000C58DC" w:rsidRDefault="000C58DC" w:rsidP="000C58DC">
      <w:pPr>
        <w:jc w:val="both"/>
        <w:rPr>
          <w:rFonts w:cs="Times New Roman"/>
          <w:sz w:val="20"/>
          <w:szCs w:val="20"/>
        </w:rPr>
      </w:pPr>
      <w:r w:rsidRPr="000C58DC">
        <w:rPr>
          <w:rFonts w:cs="Times New Roman"/>
          <w:sz w:val="20"/>
          <w:szCs w:val="20"/>
        </w:rPr>
        <w:t>Monthly Base (FTE) Salary:</w:t>
      </w:r>
    </w:p>
    <w:p w14:paraId="3BBBD8B2" w14:textId="77777777" w:rsidR="000C58DC" w:rsidRPr="000C58DC" w:rsidRDefault="000C58DC" w:rsidP="000C58DC">
      <w:pPr>
        <w:jc w:val="both"/>
        <w:rPr>
          <w:rFonts w:cs="Times New Roman"/>
          <w:sz w:val="20"/>
          <w:szCs w:val="20"/>
        </w:rPr>
      </w:pPr>
      <w:r w:rsidRPr="000C58DC">
        <w:rPr>
          <w:rFonts w:cs="Times New Roman"/>
          <w:sz w:val="20"/>
          <w:szCs w:val="20"/>
        </w:rPr>
        <w:t>FY22 Teaching Load:</w:t>
      </w:r>
      <w:r w:rsidRPr="000C58DC">
        <w:rPr>
          <w:rFonts w:cs="Times New Roman"/>
          <w:sz w:val="20"/>
          <w:szCs w:val="20"/>
        </w:rPr>
        <w:tab/>
      </w:r>
      <w:r w:rsidRPr="000C58DC">
        <w:rPr>
          <w:rFonts w:cs="Times New Roman"/>
          <w:sz w:val="20"/>
          <w:szCs w:val="20"/>
        </w:rPr>
        <w:tab/>
      </w:r>
      <w:r w:rsidRPr="000C58DC">
        <w:rPr>
          <w:rFonts w:cs="Times New Roman"/>
          <w:sz w:val="20"/>
          <w:szCs w:val="20"/>
        </w:rPr>
        <w:tab/>
      </w:r>
    </w:p>
    <w:p w14:paraId="3074F25E" w14:textId="77777777" w:rsidR="000C58DC" w:rsidRPr="000C58DC" w:rsidRDefault="000C58DC" w:rsidP="000C58DC">
      <w:pPr>
        <w:jc w:val="both"/>
        <w:rPr>
          <w:rFonts w:cs="Times New Roman"/>
          <w:sz w:val="20"/>
          <w:szCs w:val="20"/>
        </w:rPr>
      </w:pPr>
      <w:r w:rsidRPr="000C58DC">
        <w:rPr>
          <w:rFonts w:cs="Times New Roman"/>
          <w:sz w:val="20"/>
          <w:szCs w:val="20"/>
        </w:rPr>
        <w:t>FY23 Teaching Load:</w:t>
      </w:r>
    </w:p>
    <w:p w14:paraId="1182C17D" w14:textId="77777777" w:rsidR="000C58DC" w:rsidRPr="000C58DC" w:rsidRDefault="000C58DC" w:rsidP="000C58DC">
      <w:pPr>
        <w:jc w:val="both"/>
        <w:rPr>
          <w:rFonts w:cs="Times New Roman"/>
          <w:sz w:val="20"/>
          <w:szCs w:val="20"/>
        </w:rPr>
      </w:pPr>
      <w:r w:rsidRPr="000C58DC">
        <w:rPr>
          <w:rFonts w:cs="Times New Roman"/>
          <w:sz w:val="20"/>
          <w:szCs w:val="20"/>
        </w:rPr>
        <w:t>FY22 Teaching, Research, and Service Percentages of Effort:</w:t>
      </w:r>
    </w:p>
    <w:p w14:paraId="60459ADF" w14:textId="77777777" w:rsidR="000C58DC" w:rsidRPr="000C58DC" w:rsidRDefault="000C58DC" w:rsidP="000C58DC">
      <w:pPr>
        <w:jc w:val="both"/>
        <w:rPr>
          <w:rFonts w:cs="Times New Roman"/>
          <w:sz w:val="20"/>
          <w:szCs w:val="20"/>
        </w:rPr>
      </w:pPr>
      <w:r w:rsidRPr="000C58DC">
        <w:rPr>
          <w:rFonts w:cs="Times New Roman"/>
          <w:sz w:val="20"/>
          <w:szCs w:val="20"/>
        </w:rPr>
        <w:t>FY23 Teaching, Research and Service Percentages of Effort:</w:t>
      </w:r>
    </w:p>
    <w:p w14:paraId="1089F797" w14:textId="77777777" w:rsidR="000C58DC" w:rsidRPr="000C58DC" w:rsidRDefault="000C58DC" w:rsidP="000C58DC">
      <w:pPr>
        <w:jc w:val="both"/>
        <w:rPr>
          <w:rFonts w:cs="Times New Roman"/>
          <w:sz w:val="20"/>
          <w:szCs w:val="20"/>
        </w:rPr>
      </w:pPr>
      <w:r w:rsidRPr="000C58DC">
        <w:rPr>
          <w:rFonts w:cs="Times New Roman"/>
          <w:sz w:val="20"/>
          <w:szCs w:val="20"/>
        </w:rPr>
        <w:t>FY22 Administrative Position/Title (if applicable):</w:t>
      </w:r>
    </w:p>
    <w:p w14:paraId="17EC19D3" w14:textId="77777777" w:rsidR="000C58DC" w:rsidRPr="000C58DC" w:rsidRDefault="000C58DC" w:rsidP="000C58DC">
      <w:pPr>
        <w:jc w:val="both"/>
        <w:rPr>
          <w:rFonts w:cs="Times New Roman"/>
          <w:sz w:val="20"/>
          <w:szCs w:val="20"/>
        </w:rPr>
      </w:pPr>
      <w:r w:rsidRPr="000C58DC">
        <w:rPr>
          <w:rFonts w:cs="Times New Roman"/>
          <w:sz w:val="20"/>
          <w:szCs w:val="20"/>
        </w:rPr>
        <w:t>FY23 Administrative Position/Title (if applicable):</w:t>
      </w:r>
    </w:p>
    <w:p w14:paraId="57A76F72" w14:textId="77777777" w:rsidR="000C58DC" w:rsidRPr="000C58DC" w:rsidRDefault="000C58DC" w:rsidP="000C58DC">
      <w:pPr>
        <w:jc w:val="both"/>
        <w:rPr>
          <w:rFonts w:cs="Times New Roman"/>
          <w:sz w:val="20"/>
          <w:szCs w:val="20"/>
        </w:rPr>
      </w:pPr>
      <w:r w:rsidRPr="000C58DC">
        <w:rPr>
          <w:rFonts w:cs="Times New Roman"/>
          <w:sz w:val="20"/>
          <w:szCs w:val="20"/>
        </w:rPr>
        <w:t>FY22 Administrative Stipend (if applicable):</w:t>
      </w:r>
    </w:p>
    <w:p w14:paraId="4D6B404E" w14:textId="77777777" w:rsidR="000C58DC" w:rsidRPr="000C58DC" w:rsidRDefault="000C58DC" w:rsidP="000C58DC">
      <w:pPr>
        <w:jc w:val="both"/>
        <w:rPr>
          <w:rFonts w:cs="Times New Roman"/>
          <w:sz w:val="20"/>
          <w:szCs w:val="20"/>
        </w:rPr>
      </w:pPr>
      <w:r w:rsidRPr="000C58DC">
        <w:rPr>
          <w:rFonts w:cs="Times New Roman"/>
          <w:sz w:val="20"/>
          <w:szCs w:val="20"/>
        </w:rPr>
        <w:t>FY23 Administrative Stipend (if applicable):</w:t>
      </w:r>
    </w:p>
    <w:p w14:paraId="268ECCA6" w14:textId="77777777" w:rsidR="000C58DC" w:rsidRPr="000C58DC" w:rsidRDefault="000C58DC" w:rsidP="000C58DC">
      <w:pPr>
        <w:jc w:val="both"/>
        <w:rPr>
          <w:rFonts w:cs="Times New Roman"/>
          <w:sz w:val="20"/>
          <w:szCs w:val="20"/>
        </w:rPr>
      </w:pPr>
      <w:r w:rsidRPr="000C58DC">
        <w:rPr>
          <w:rFonts w:cs="Times New Roman"/>
          <w:sz w:val="20"/>
          <w:szCs w:val="20"/>
        </w:rPr>
        <w:t>FY22 Endowed Professorship/Chair (if applicable):</w:t>
      </w:r>
    </w:p>
    <w:p w14:paraId="4F4DCDC0" w14:textId="77777777" w:rsidR="000C58DC" w:rsidRPr="000C58DC" w:rsidRDefault="000C58DC" w:rsidP="000C58DC">
      <w:pPr>
        <w:jc w:val="both"/>
        <w:rPr>
          <w:rFonts w:cs="Times New Roman"/>
          <w:sz w:val="20"/>
          <w:szCs w:val="20"/>
        </w:rPr>
      </w:pPr>
      <w:r w:rsidRPr="000C58DC">
        <w:rPr>
          <w:rFonts w:cs="Times New Roman"/>
          <w:sz w:val="20"/>
          <w:szCs w:val="20"/>
        </w:rPr>
        <w:t>FY23 Endowed Professorship/Chair (if applicable):</w:t>
      </w:r>
    </w:p>
    <w:p w14:paraId="76DB2998" w14:textId="77777777" w:rsidR="000C58DC" w:rsidRPr="000C58DC" w:rsidRDefault="000C58DC" w:rsidP="000C58DC">
      <w:pPr>
        <w:jc w:val="both"/>
        <w:rPr>
          <w:rFonts w:cs="Times New Roman"/>
          <w:sz w:val="20"/>
          <w:szCs w:val="20"/>
        </w:rPr>
      </w:pPr>
      <w:r w:rsidRPr="000C58DC">
        <w:rPr>
          <w:rFonts w:cs="Times New Roman"/>
          <w:sz w:val="20"/>
          <w:szCs w:val="20"/>
        </w:rPr>
        <w:t>FY22 Endowed Appointment Stipend (if applicable):</w:t>
      </w:r>
    </w:p>
    <w:p w14:paraId="50D7AD2B" w14:textId="77777777" w:rsidR="000C58DC" w:rsidRPr="000C58DC" w:rsidRDefault="000C58DC" w:rsidP="000C58DC">
      <w:pPr>
        <w:jc w:val="both"/>
        <w:rPr>
          <w:rFonts w:cs="Times New Roman"/>
          <w:sz w:val="20"/>
          <w:szCs w:val="20"/>
        </w:rPr>
      </w:pPr>
      <w:r w:rsidRPr="000C58DC">
        <w:rPr>
          <w:rFonts w:cs="Times New Roman"/>
          <w:sz w:val="20"/>
          <w:szCs w:val="20"/>
        </w:rPr>
        <w:t>FY23 Endowed Appointment Stipend (if applicable):</w:t>
      </w:r>
    </w:p>
    <w:p w14:paraId="7D1B3BAF" w14:textId="77777777" w:rsidR="000C58DC" w:rsidRPr="000C58DC" w:rsidRDefault="000C58DC" w:rsidP="000C58DC">
      <w:pPr>
        <w:jc w:val="both"/>
        <w:rPr>
          <w:rFonts w:cs="Times New Roman"/>
          <w:sz w:val="20"/>
          <w:szCs w:val="20"/>
        </w:rPr>
      </w:pPr>
      <w:r w:rsidRPr="000C58DC">
        <w:rPr>
          <w:rFonts w:cs="Times New Roman"/>
          <w:sz w:val="20"/>
          <w:szCs w:val="20"/>
        </w:rPr>
        <w:t>FY22 Research, Gift, IDC and Bursary Accounts with Account Numbers:</w:t>
      </w:r>
    </w:p>
    <w:p w14:paraId="18CDAC73" w14:textId="77777777" w:rsidR="000C58DC" w:rsidRPr="000C58DC" w:rsidRDefault="000C58DC" w:rsidP="000C58DC">
      <w:pPr>
        <w:jc w:val="both"/>
        <w:rPr>
          <w:rFonts w:cs="Times New Roman"/>
          <w:sz w:val="20"/>
          <w:szCs w:val="20"/>
        </w:rPr>
      </w:pPr>
      <w:r w:rsidRPr="000C58DC">
        <w:rPr>
          <w:rFonts w:cs="Times New Roman"/>
          <w:sz w:val="20"/>
          <w:szCs w:val="20"/>
        </w:rPr>
        <w:t>Effective Date of Transfer:</w:t>
      </w:r>
    </w:p>
    <w:p w14:paraId="394C079E" w14:textId="076E7108" w:rsidR="00AC5F25" w:rsidRPr="000C58DC" w:rsidRDefault="00AC5F25" w:rsidP="00AC5F25">
      <w:pPr>
        <w:jc w:val="both"/>
        <w:rPr>
          <w:rFonts w:cs="Times New Roman"/>
          <w:sz w:val="20"/>
          <w:szCs w:val="20"/>
        </w:rPr>
      </w:pPr>
      <w:r w:rsidRPr="000C58DC">
        <w:rPr>
          <w:rFonts w:cs="Times New Roman"/>
          <w:sz w:val="20"/>
          <w:szCs w:val="20"/>
        </w:rPr>
        <w:tab/>
      </w:r>
      <w:r w:rsidRPr="000C58DC">
        <w:rPr>
          <w:rFonts w:cs="Times New Roman"/>
          <w:sz w:val="20"/>
          <w:szCs w:val="20"/>
        </w:rPr>
        <w:tab/>
      </w:r>
    </w:p>
    <w:p w14:paraId="34CD1D54" w14:textId="77777777" w:rsidR="00AC5F25" w:rsidRPr="000C58DC" w:rsidRDefault="00AC5F25" w:rsidP="00AC5F25">
      <w:pPr>
        <w:jc w:val="both"/>
        <w:rPr>
          <w:rFonts w:cs="Times New Roman"/>
          <w:sz w:val="20"/>
          <w:szCs w:val="20"/>
        </w:rPr>
      </w:pPr>
    </w:p>
    <w:p w14:paraId="2D99678F" w14:textId="5330F501" w:rsidR="00AC5F25" w:rsidRPr="000C58DC" w:rsidRDefault="00AC5F25" w:rsidP="00AC5F25">
      <w:pPr>
        <w:jc w:val="both"/>
        <w:rPr>
          <w:rFonts w:cs="Times New Roman"/>
          <w:sz w:val="20"/>
          <w:szCs w:val="20"/>
        </w:rPr>
      </w:pPr>
      <w:r w:rsidRPr="000C58DC">
        <w:rPr>
          <w:rFonts w:cs="Times New Roman"/>
          <w:sz w:val="20"/>
          <w:szCs w:val="20"/>
        </w:rPr>
        <w:t xml:space="preserve">Employees holding appointment terms of fewer than 12 months are eligible to enroll in </w:t>
      </w:r>
      <w:r w:rsidRPr="000C58DC">
        <w:rPr>
          <w:rFonts w:cs="Times New Roman"/>
          <w:i/>
          <w:iCs/>
          <w:sz w:val="20"/>
          <w:szCs w:val="20"/>
        </w:rPr>
        <w:t>Save for Summer</w:t>
      </w:r>
      <w:r w:rsidRPr="000C58DC">
        <w:rPr>
          <w:rFonts w:cs="Times New Roman"/>
          <w:sz w:val="20"/>
          <w:szCs w:val="20"/>
        </w:rPr>
        <w:t xml:space="preserve"> and can learn more about the plan by following the link below. If you are currently enrolled, you will automatically renew each fiscal year. To </w:t>
      </w:r>
      <w:r w:rsidRPr="000C58DC">
        <w:rPr>
          <w:rFonts w:cs="Times New Roman"/>
          <w:sz w:val="20"/>
          <w:szCs w:val="20"/>
        </w:rPr>
        <w:lastRenderedPageBreak/>
        <w:t>register for the program or adjust contributions for the new fiscal year, please submit the authorization form to Payroll Services prior to September 1, 202</w:t>
      </w:r>
      <w:r w:rsidR="00995E49">
        <w:rPr>
          <w:rFonts w:cs="Times New Roman"/>
          <w:sz w:val="20"/>
          <w:szCs w:val="20"/>
        </w:rPr>
        <w:t>2</w:t>
      </w:r>
      <w:r w:rsidRPr="000C58DC">
        <w:rPr>
          <w:rFonts w:cs="Times New Roman"/>
          <w:sz w:val="20"/>
          <w:szCs w:val="20"/>
        </w:rPr>
        <w:t xml:space="preserve">. </w:t>
      </w:r>
    </w:p>
    <w:p w14:paraId="1FC02B06" w14:textId="77777777" w:rsidR="00AC5F25" w:rsidRPr="000C58DC" w:rsidRDefault="00AC5F25" w:rsidP="00AC5F25">
      <w:pPr>
        <w:jc w:val="both"/>
        <w:rPr>
          <w:rFonts w:cs="Times New Roman"/>
          <w:sz w:val="20"/>
          <w:szCs w:val="20"/>
        </w:rPr>
      </w:pPr>
    </w:p>
    <w:p w14:paraId="71E74767" w14:textId="77777777" w:rsidR="00AC5F25" w:rsidRPr="000C58DC" w:rsidRDefault="00AC5F25" w:rsidP="00AC5F25">
      <w:pPr>
        <w:rPr>
          <w:rFonts w:eastAsia="Calibri" w:cs="Times New Roman"/>
          <w:color w:val="000000"/>
          <w:sz w:val="20"/>
          <w:szCs w:val="20"/>
        </w:rPr>
      </w:pPr>
      <w:r w:rsidRPr="000C58DC">
        <w:rPr>
          <w:rFonts w:cs="Times New Roman"/>
          <w:sz w:val="20"/>
          <w:szCs w:val="20"/>
        </w:rPr>
        <w:t>As a faculty member with a less than 12-month appointment, you are not eligible to accrue or use vacation time but may take time off during university holidays and student recesses. Unused days do not carry forward to the next year and unused days are not eligible for cash payouts. Sick leave and other benefits will be applied consistent with University policy and State law.</w:t>
      </w:r>
      <w:r w:rsidRPr="000C58DC">
        <w:rPr>
          <w:rFonts w:eastAsia="Calibri" w:cs="Times New Roman"/>
          <w:color w:val="000000"/>
          <w:sz w:val="20"/>
          <w:szCs w:val="20"/>
        </w:rPr>
        <w:t xml:space="preserve"> </w:t>
      </w:r>
    </w:p>
    <w:p w14:paraId="529BC707" w14:textId="77777777" w:rsidR="00AC5F25" w:rsidRPr="000C58DC" w:rsidRDefault="00AC5F25" w:rsidP="00AC5F25">
      <w:pPr>
        <w:rPr>
          <w:rFonts w:eastAsia="Calibri" w:cs="Times New Roman"/>
          <w:color w:val="000000"/>
          <w:sz w:val="20"/>
          <w:szCs w:val="20"/>
        </w:rPr>
      </w:pPr>
    </w:p>
    <w:p w14:paraId="53774D9B" w14:textId="77777777" w:rsidR="000C58DC" w:rsidRPr="000C58DC" w:rsidRDefault="00AC5F25" w:rsidP="00AC5F25">
      <w:pPr>
        <w:rPr>
          <w:rFonts w:eastAsia="Calibri" w:cs="Times New Roman"/>
          <w:sz w:val="20"/>
          <w:szCs w:val="20"/>
        </w:rPr>
      </w:pPr>
      <w:r w:rsidRPr="000C58DC">
        <w:rPr>
          <w:rFonts w:eastAsia="Calibri" w:cs="Times New Roman"/>
          <w:color w:val="000000"/>
          <w:sz w:val="20"/>
          <w:szCs w:val="20"/>
        </w:rPr>
        <w:t>The College or School of ____________ expectations for holding a tenured/tenured-track position include </w:t>
      </w:r>
      <w:r w:rsidRPr="000C58DC">
        <w:rPr>
          <w:rFonts w:eastAsia="Calibri" w:cs="Times New Roman"/>
          <w:sz w:val="20"/>
          <w:szCs w:val="20"/>
        </w:rPr>
        <w:t>effective undergraduate and graduate classroom teaching; mentoring and supervision of undergraduate and graduate students and post-doctoral students, particularly recruiting and mentoring of doctoral students and guiding them through graduation in a timely manner; establishment of a sustainable research program through external funding; publication of papers with students in venues that demonstrate impact; contributions to Texas A&amp;M diversity and inclusion goals, and providing a degree of service to Texas A&amp;M University and the professional community.</w:t>
      </w:r>
    </w:p>
    <w:p w14:paraId="3BD2CF64" w14:textId="3E2CB061" w:rsidR="00AC5F25" w:rsidRPr="000C58DC" w:rsidRDefault="00AC5F25" w:rsidP="00AC5F25">
      <w:pPr>
        <w:rPr>
          <w:rFonts w:eastAsia="Calibri" w:cs="Times New Roman"/>
          <w:sz w:val="20"/>
          <w:szCs w:val="20"/>
        </w:rPr>
      </w:pPr>
      <w:r w:rsidRPr="000C58DC">
        <w:rPr>
          <w:rFonts w:eastAsia="Calibri" w:cs="Times New Roman"/>
          <w:sz w:val="20"/>
          <w:szCs w:val="20"/>
        </w:rPr>
        <w:t xml:space="preserve"> </w:t>
      </w:r>
    </w:p>
    <w:p w14:paraId="216B0E44" w14:textId="77777777" w:rsidR="00AC5F25" w:rsidRPr="000C58DC" w:rsidRDefault="00AC5F25" w:rsidP="00AC5F25">
      <w:pPr>
        <w:rPr>
          <w:rFonts w:cs="Times New Roman"/>
          <w:sz w:val="20"/>
          <w:szCs w:val="20"/>
        </w:rPr>
      </w:pPr>
      <w:r w:rsidRPr="000C58DC">
        <w:rPr>
          <w:rFonts w:cs="Times New Roman"/>
          <w:sz w:val="20"/>
          <w:szCs w:val="20"/>
        </w:rPr>
        <w:t>Other important faculty responsibilities requiring action during the year include:</w:t>
      </w:r>
    </w:p>
    <w:p w14:paraId="230EFF80" w14:textId="699CB909" w:rsidR="00AC5F25" w:rsidRPr="000C58DC" w:rsidRDefault="00AC5F25" w:rsidP="00AC5F25">
      <w:pPr>
        <w:numPr>
          <w:ilvl w:val="0"/>
          <w:numId w:val="1"/>
        </w:numPr>
        <w:jc w:val="both"/>
        <w:rPr>
          <w:rFonts w:cs="Times New Roman"/>
          <w:sz w:val="20"/>
          <w:szCs w:val="20"/>
        </w:rPr>
      </w:pPr>
      <w:r w:rsidRPr="000C58DC">
        <w:rPr>
          <w:rFonts w:cs="Times New Roman"/>
          <w:sz w:val="20"/>
          <w:szCs w:val="20"/>
        </w:rPr>
        <w:t>Completing all mandatory training assignments by due date. Per University Rule 12.01.99.M</w:t>
      </w:r>
      <w:r w:rsidR="00EA4B71">
        <w:rPr>
          <w:rFonts w:cs="Times New Roman"/>
          <w:sz w:val="20"/>
          <w:szCs w:val="20"/>
        </w:rPr>
        <w:t>1</w:t>
      </w:r>
      <w:r w:rsidRPr="000C58DC">
        <w:rPr>
          <w:rFonts w:cs="Times New Roman"/>
          <w:sz w:val="20"/>
          <w:szCs w:val="20"/>
        </w:rPr>
        <w:t>, failure to complete training will result in an automatic “unsatisfactory” on the annual review.</w:t>
      </w:r>
    </w:p>
    <w:p w14:paraId="116C9F34" w14:textId="77777777" w:rsidR="00AC5F25" w:rsidRPr="000C58DC" w:rsidRDefault="00AC5F25" w:rsidP="00AC5F25">
      <w:pPr>
        <w:numPr>
          <w:ilvl w:val="0"/>
          <w:numId w:val="1"/>
        </w:numPr>
        <w:jc w:val="both"/>
        <w:rPr>
          <w:rFonts w:cs="Times New Roman"/>
          <w:sz w:val="20"/>
          <w:szCs w:val="20"/>
        </w:rPr>
      </w:pPr>
      <w:r w:rsidRPr="000C58DC">
        <w:rPr>
          <w:rFonts w:cs="Times New Roman"/>
          <w:sz w:val="20"/>
          <w:szCs w:val="20"/>
        </w:rPr>
        <w:t>Posting and updating your CV and syllabus.</w:t>
      </w:r>
    </w:p>
    <w:p w14:paraId="0F244F3B" w14:textId="77777777" w:rsidR="00AC5F25" w:rsidRPr="000C58DC" w:rsidRDefault="00AC5F25" w:rsidP="00AC5F25">
      <w:pPr>
        <w:numPr>
          <w:ilvl w:val="0"/>
          <w:numId w:val="1"/>
        </w:numPr>
        <w:jc w:val="both"/>
        <w:rPr>
          <w:rFonts w:cs="Times New Roman"/>
          <w:sz w:val="20"/>
          <w:szCs w:val="20"/>
        </w:rPr>
      </w:pPr>
      <w:r w:rsidRPr="000C58DC">
        <w:rPr>
          <w:rFonts w:cs="Times New Roman"/>
          <w:sz w:val="20"/>
          <w:szCs w:val="20"/>
        </w:rPr>
        <w:t>Certifying student attendance in your classes each semester and summer session, including students registered in directed study and research hours.</w:t>
      </w:r>
    </w:p>
    <w:p w14:paraId="7F004CE4" w14:textId="77777777" w:rsidR="00AC5F25" w:rsidRPr="000C58DC" w:rsidRDefault="00AC5F25" w:rsidP="00AC5F25">
      <w:pPr>
        <w:numPr>
          <w:ilvl w:val="0"/>
          <w:numId w:val="1"/>
        </w:numPr>
        <w:jc w:val="both"/>
        <w:rPr>
          <w:rFonts w:cs="Times New Roman"/>
          <w:sz w:val="20"/>
          <w:szCs w:val="20"/>
        </w:rPr>
      </w:pPr>
      <w:r w:rsidRPr="000C58DC">
        <w:rPr>
          <w:rFonts w:cs="Times New Roman"/>
          <w:sz w:val="20"/>
          <w:szCs w:val="20"/>
        </w:rPr>
        <w:t>Providing timely submission of midterm and final grades for all course sections, including 485, 685, 491 and 691.</w:t>
      </w:r>
    </w:p>
    <w:p w14:paraId="4992CB73" w14:textId="77777777" w:rsidR="00AC5F25" w:rsidRPr="000C58DC" w:rsidRDefault="00AC5F25" w:rsidP="00AC5F25">
      <w:pPr>
        <w:jc w:val="both"/>
        <w:rPr>
          <w:rFonts w:cs="Times New Roman"/>
          <w:sz w:val="20"/>
          <w:szCs w:val="20"/>
        </w:rPr>
      </w:pPr>
    </w:p>
    <w:p w14:paraId="1F93E81A" w14:textId="373654C0" w:rsidR="00AC5F25" w:rsidRPr="000C58DC" w:rsidRDefault="00AC5F25" w:rsidP="00AC5F25">
      <w:pPr>
        <w:jc w:val="both"/>
        <w:rPr>
          <w:rFonts w:cs="Times New Roman"/>
          <w:sz w:val="20"/>
          <w:szCs w:val="20"/>
        </w:rPr>
      </w:pPr>
      <w:r w:rsidRPr="000C58DC">
        <w:rPr>
          <w:rFonts w:cs="Times New Roman"/>
          <w:sz w:val="20"/>
          <w:szCs w:val="20"/>
        </w:rPr>
        <w:t>University Rule 12.01.99.M</w:t>
      </w:r>
      <w:r w:rsidR="00EA4B71">
        <w:rPr>
          <w:rFonts w:cs="Times New Roman"/>
          <w:sz w:val="20"/>
          <w:szCs w:val="20"/>
        </w:rPr>
        <w:t>1</w:t>
      </w:r>
      <w:r w:rsidRPr="000C58DC">
        <w:rPr>
          <w:rFonts w:cs="Times New Roman"/>
          <w:sz w:val="20"/>
          <w:szCs w:val="20"/>
        </w:rPr>
        <w:t xml:space="preserve"> University Statement on Academic Freedom, Responsibility, Tenure and Promotion states that faculty members are obligated to fulfill the terms of employment for the following year unless they resign prior to 30 days after receiving this notification. For institutional planning purposes, you are requested to inform your department head or your unit head no later than May 15, 202</w:t>
      </w:r>
      <w:r w:rsidR="00C872E6">
        <w:rPr>
          <w:rFonts w:cs="Times New Roman"/>
          <w:sz w:val="20"/>
          <w:szCs w:val="20"/>
        </w:rPr>
        <w:t>3</w:t>
      </w:r>
      <w:r w:rsidRPr="000C58DC">
        <w:rPr>
          <w:rFonts w:cs="Times New Roman"/>
          <w:sz w:val="20"/>
          <w:szCs w:val="20"/>
        </w:rPr>
        <w:t>, if you do not wish to be considered for employment for academic year 202</w:t>
      </w:r>
      <w:r w:rsidR="001E4B0F">
        <w:rPr>
          <w:rFonts w:cs="Times New Roman"/>
          <w:sz w:val="20"/>
          <w:szCs w:val="20"/>
        </w:rPr>
        <w:t>3</w:t>
      </w:r>
      <w:r w:rsidRPr="000C58DC">
        <w:rPr>
          <w:rFonts w:cs="Times New Roman"/>
          <w:sz w:val="20"/>
          <w:szCs w:val="20"/>
        </w:rPr>
        <w:t>-202</w:t>
      </w:r>
      <w:r w:rsidR="001E4B0F">
        <w:rPr>
          <w:rFonts w:cs="Times New Roman"/>
          <w:sz w:val="20"/>
          <w:szCs w:val="20"/>
        </w:rPr>
        <w:t>4</w:t>
      </w:r>
      <w:r w:rsidRPr="000C58DC">
        <w:rPr>
          <w:rFonts w:cs="Times New Roman"/>
          <w:sz w:val="20"/>
          <w:szCs w:val="20"/>
        </w:rPr>
        <w:t xml:space="preserve">. </w:t>
      </w:r>
    </w:p>
    <w:p w14:paraId="704D531A" w14:textId="6179FBDD" w:rsidR="00AC5F25" w:rsidRPr="000C58DC" w:rsidRDefault="00AC5F25" w:rsidP="00AC5F25">
      <w:pPr>
        <w:jc w:val="both"/>
        <w:rPr>
          <w:rFonts w:cs="Times New Roman"/>
          <w:sz w:val="20"/>
          <w:szCs w:val="20"/>
        </w:rPr>
      </w:pPr>
    </w:p>
    <w:p w14:paraId="1E07D595" w14:textId="77777777" w:rsidR="00AC5F25" w:rsidRPr="000C58DC" w:rsidRDefault="00AC5F25" w:rsidP="00AC5F25">
      <w:pPr>
        <w:rPr>
          <w:rFonts w:cs="Times New Roman"/>
          <w:sz w:val="20"/>
          <w:szCs w:val="20"/>
        </w:rPr>
      </w:pPr>
    </w:p>
    <w:p w14:paraId="6D0B5363" w14:textId="7502FBE9" w:rsidR="00F0536F" w:rsidRPr="000C58DC" w:rsidRDefault="00F0536F" w:rsidP="00F0536F">
      <w:pPr>
        <w:jc w:val="both"/>
        <w:rPr>
          <w:rFonts w:cs="Times New Roman"/>
          <w:sz w:val="20"/>
          <w:szCs w:val="20"/>
        </w:rPr>
      </w:pPr>
      <w:r w:rsidRPr="000C58DC">
        <w:rPr>
          <w:rFonts w:cs="Times New Roman"/>
          <w:sz w:val="20"/>
          <w:szCs w:val="20"/>
        </w:rPr>
        <w:t xml:space="preserve">The budget for this </w:t>
      </w:r>
      <w:r w:rsidR="00915687" w:rsidRPr="000C58DC">
        <w:rPr>
          <w:rFonts w:cs="Times New Roman"/>
          <w:sz w:val="20"/>
          <w:szCs w:val="20"/>
        </w:rPr>
        <w:t>faculty member</w:t>
      </w:r>
      <w:r w:rsidRPr="000C58DC">
        <w:rPr>
          <w:rFonts w:cs="Times New Roman"/>
          <w:sz w:val="20"/>
          <w:szCs w:val="20"/>
        </w:rPr>
        <w:t xml:space="preserve"> will remain in the c</w:t>
      </w:r>
      <w:r w:rsidR="00915687" w:rsidRPr="000C58DC">
        <w:rPr>
          <w:rFonts w:cs="Times New Roman"/>
          <w:sz w:val="20"/>
          <w:szCs w:val="20"/>
        </w:rPr>
        <w:t>urrent supervisory organization</w:t>
      </w:r>
      <w:r w:rsidR="00B3253B" w:rsidRPr="000C58DC">
        <w:rPr>
          <w:rFonts w:cs="Times New Roman"/>
          <w:sz w:val="20"/>
          <w:szCs w:val="20"/>
        </w:rPr>
        <w:t xml:space="preserve">, </w:t>
      </w:r>
      <w:r w:rsidRPr="000C58DC">
        <w:rPr>
          <w:rFonts w:cs="Times New Roman"/>
          <w:sz w:val="20"/>
          <w:szCs w:val="20"/>
        </w:rPr>
        <w:t>until September 1, 2022 (FY23).</w:t>
      </w:r>
    </w:p>
    <w:p w14:paraId="668AEC15" w14:textId="77777777" w:rsidR="00F0536F" w:rsidRPr="000C58DC" w:rsidRDefault="00F0536F" w:rsidP="00F0536F">
      <w:pPr>
        <w:jc w:val="both"/>
        <w:rPr>
          <w:rFonts w:cs="Times New Roman"/>
          <w:sz w:val="20"/>
          <w:szCs w:val="20"/>
        </w:rPr>
      </w:pPr>
    </w:p>
    <w:p w14:paraId="4F249162" w14:textId="4F2F4189" w:rsidR="00F0536F" w:rsidRPr="000C58DC" w:rsidRDefault="00F0536F" w:rsidP="00E37C19">
      <w:pPr>
        <w:jc w:val="both"/>
        <w:rPr>
          <w:rFonts w:cs="Times New Roman"/>
          <w:sz w:val="20"/>
          <w:szCs w:val="20"/>
        </w:rPr>
      </w:pPr>
      <w:r w:rsidRPr="000C58DC">
        <w:rPr>
          <w:rFonts w:cs="Times New Roman"/>
          <w:sz w:val="20"/>
          <w:szCs w:val="20"/>
        </w:rPr>
        <w:t xml:space="preserve">Once fully executed, a copy of this </w:t>
      </w:r>
      <w:r w:rsidR="00616A4F" w:rsidRPr="000C58DC">
        <w:rPr>
          <w:rFonts w:cs="Times New Roman"/>
          <w:sz w:val="20"/>
          <w:szCs w:val="20"/>
        </w:rPr>
        <w:t>document</w:t>
      </w:r>
      <w:r w:rsidRPr="000C58DC">
        <w:rPr>
          <w:rFonts w:cs="Times New Roman"/>
          <w:sz w:val="20"/>
          <w:szCs w:val="20"/>
        </w:rPr>
        <w:t xml:space="preserve"> will be forwarded to all parties noted </w:t>
      </w:r>
      <w:r w:rsidR="00616A4F" w:rsidRPr="000C58DC">
        <w:rPr>
          <w:rFonts w:cs="Times New Roman"/>
          <w:sz w:val="20"/>
          <w:szCs w:val="20"/>
        </w:rPr>
        <w:t>by signature on this agreement</w:t>
      </w:r>
      <w:r w:rsidRPr="000C58DC">
        <w:rPr>
          <w:rFonts w:cs="Times New Roman"/>
          <w:sz w:val="20"/>
          <w:szCs w:val="20"/>
        </w:rPr>
        <w:t xml:space="preserve">, </w:t>
      </w:r>
      <w:r w:rsidR="00915687" w:rsidRPr="000C58DC">
        <w:rPr>
          <w:rFonts w:cs="Times New Roman"/>
          <w:sz w:val="20"/>
          <w:szCs w:val="20"/>
        </w:rPr>
        <w:t xml:space="preserve">as well as </w:t>
      </w:r>
      <w:r w:rsidR="00616A4F" w:rsidRPr="000C58DC">
        <w:rPr>
          <w:rFonts w:cs="Times New Roman"/>
          <w:sz w:val="20"/>
          <w:szCs w:val="20"/>
        </w:rPr>
        <w:t xml:space="preserve">the Vice President for </w:t>
      </w:r>
      <w:r w:rsidRPr="000C58DC">
        <w:rPr>
          <w:rFonts w:cs="Times New Roman"/>
          <w:sz w:val="20"/>
          <w:szCs w:val="20"/>
        </w:rPr>
        <w:t>Human Resources and Organizational Effectiveness.</w:t>
      </w:r>
    </w:p>
    <w:p w14:paraId="2B44CBAD" w14:textId="0946725C" w:rsidR="00733AC4" w:rsidRPr="000C58DC" w:rsidRDefault="00733AC4" w:rsidP="00E37C19">
      <w:pPr>
        <w:jc w:val="both"/>
        <w:rPr>
          <w:rFonts w:cs="Times New Roman"/>
          <w:sz w:val="20"/>
          <w:szCs w:val="20"/>
        </w:rPr>
      </w:pPr>
    </w:p>
    <w:p w14:paraId="68A75F80" w14:textId="5B681B52" w:rsidR="00F0536F" w:rsidRPr="000C58DC" w:rsidRDefault="00F0536F" w:rsidP="00F0536F">
      <w:pPr>
        <w:jc w:val="center"/>
        <w:rPr>
          <w:rFonts w:cs="Times New Roman"/>
          <w:b/>
          <w:sz w:val="20"/>
          <w:szCs w:val="20"/>
        </w:rPr>
      </w:pPr>
      <w:r w:rsidRPr="000C58DC">
        <w:rPr>
          <w:rFonts w:cs="Times New Roman"/>
          <w:b/>
          <w:sz w:val="20"/>
          <w:szCs w:val="20"/>
        </w:rPr>
        <w:t>Faculty Acknowledgment</w:t>
      </w:r>
    </w:p>
    <w:p w14:paraId="43ECEF1B" w14:textId="7BF1694E" w:rsidR="00F0536F" w:rsidRPr="000C58DC" w:rsidRDefault="00616A4F" w:rsidP="00B3253B">
      <w:pPr>
        <w:rPr>
          <w:rFonts w:cs="Times New Roman"/>
          <w:sz w:val="20"/>
          <w:szCs w:val="20"/>
        </w:rPr>
      </w:pPr>
      <w:r w:rsidRPr="000C58DC">
        <w:rPr>
          <w:rFonts w:cs="Times New Roman"/>
          <w:sz w:val="20"/>
          <w:szCs w:val="20"/>
        </w:rPr>
        <w:t xml:space="preserve">I have been notified that due to the </w:t>
      </w:r>
      <w:r w:rsidR="00033A61" w:rsidRPr="000C58DC">
        <w:rPr>
          <w:rFonts w:cs="Times New Roman"/>
          <w:sz w:val="20"/>
          <w:szCs w:val="20"/>
        </w:rPr>
        <w:t>reorganization at</w:t>
      </w:r>
      <w:r w:rsidRPr="000C58DC">
        <w:rPr>
          <w:rFonts w:cs="Times New Roman"/>
          <w:sz w:val="20"/>
          <w:szCs w:val="20"/>
        </w:rPr>
        <w:t xml:space="preserve"> Texas A&amp;M University </w:t>
      </w:r>
      <w:r w:rsidR="00033A61" w:rsidRPr="000C58DC">
        <w:rPr>
          <w:rFonts w:cs="Times New Roman"/>
          <w:sz w:val="20"/>
          <w:szCs w:val="20"/>
        </w:rPr>
        <w:t xml:space="preserve">for </w:t>
      </w:r>
      <w:r w:rsidR="000C599E" w:rsidRPr="000C58DC">
        <w:rPr>
          <w:rFonts w:cs="Times New Roman"/>
          <w:sz w:val="20"/>
          <w:szCs w:val="20"/>
        </w:rPr>
        <w:t>better</w:t>
      </w:r>
      <w:r w:rsidR="00033A61" w:rsidRPr="000C58DC">
        <w:rPr>
          <w:rFonts w:cs="Times New Roman"/>
          <w:sz w:val="20"/>
          <w:szCs w:val="20"/>
        </w:rPr>
        <w:t xml:space="preserve"> academic alignment, my</w:t>
      </w:r>
      <w:r w:rsidR="000C599E" w:rsidRPr="000C58DC">
        <w:rPr>
          <w:rFonts w:cs="Times New Roman"/>
          <w:sz w:val="20"/>
          <w:szCs w:val="20"/>
        </w:rPr>
        <w:t xml:space="preserve"> </w:t>
      </w:r>
      <w:r w:rsidR="00033A61" w:rsidRPr="000C58DC">
        <w:rPr>
          <w:rFonts w:cs="Times New Roman"/>
          <w:sz w:val="20"/>
          <w:szCs w:val="20"/>
        </w:rPr>
        <w:t xml:space="preserve">appointment under the conditions listed above will be transferred from </w:t>
      </w:r>
      <w:r w:rsidR="00033A61" w:rsidRPr="000C58DC">
        <w:rPr>
          <w:rFonts w:cs="Times New Roman"/>
          <w:i/>
          <w:sz w:val="20"/>
          <w:szCs w:val="20"/>
        </w:rPr>
        <w:t>[Department/Unit FY22]</w:t>
      </w:r>
      <w:r w:rsidR="00033A61" w:rsidRPr="000C58DC">
        <w:rPr>
          <w:rFonts w:cs="Times New Roman"/>
          <w:sz w:val="20"/>
          <w:szCs w:val="20"/>
        </w:rPr>
        <w:t xml:space="preserve"> in the </w:t>
      </w:r>
      <w:r w:rsidR="00033A61" w:rsidRPr="000C58DC">
        <w:rPr>
          <w:rFonts w:cs="Times New Roman"/>
          <w:i/>
          <w:sz w:val="20"/>
          <w:szCs w:val="20"/>
        </w:rPr>
        <w:t>[College/School FY22]</w:t>
      </w:r>
      <w:r w:rsidR="00033A61" w:rsidRPr="000C58DC">
        <w:rPr>
          <w:rFonts w:cs="Times New Roman"/>
          <w:sz w:val="20"/>
          <w:szCs w:val="20"/>
        </w:rPr>
        <w:t xml:space="preserve"> to </w:t>
      </w:r>
      <w:r w:rsidR="00033A61" w:rsidRPr="000C58DC">
        <w:rPr>
          <w:rFonts w:cs="Times New Roman"/>
          <w:i/>
          <w:sz w:val="20"/>
          <w:szCs w:val="20"/>
        </w:rPr>
        <w:t>[Department/Unit FY23]</w:t>
      </w:r>
      <w:r w:rsidR="00033A61" w:rsidRPr="000C58DC">
        <w:rPr>
          <w:rFonts w:cs="Times New Roman"/>
          <w:sz w:val="20"/>
          <w:szCs w:val="20"/>
        </w:rPr>
        <w:t xml:space="preserve"> in the </w:t>
      </w:r>
      <w:r w:rsidR="00033A61" w:rsidRPr="000C58DC">
        <w:rPr>
          <w:rFonts w:cs="Times New Roman"/>
          <w:i/>
          <w:sz w:val="20"/>
          <w:szCs w:val="20"/>
        </w:rPr>
        <w:t>[College/School FY23]</w:t>
      </w:r>
      <w:r w:rsidR="00033A61" w:rsidRPr="000C58DC">
        <w:rPr>
          <w:rFonts w:cs="Times New Roman"/>
          <w:sz w:val="20"/>
          <w:szCs w:val="20"/>
        </w:rPr>
        <w:t>.</w:t>
      </w:r>
      <w:r w:rsidR="000C599E" w:rsidRPr="000C58DC">
        <w:rPr>
          <w:rFonts w:cs="Times New Roman"/>
          <w:sz w:val="20"/>
          <w:szCs w:val="20"/>
        </w:rPr>
        <w:t xml:space="preserve"> </w:t>
      </w:r>
    </w:p>
    <w:p w14:paraId="6F836089" w14:textId="77777777" w:rsidR="00F0536F" w:rsidRPr="000C58DC" w:rsidRDefault="00F0536F" w:rsidP="00FD1622">
      <w:pPr>
        <w:jc w:val="both"/>
        <w:rPr>
          <w:rFonts w:cs="Times New Roman"/>
          <w:sz w:val="20"/>
          <w:szCs w:val="20"/>
          <w:u w:val="single"/>
        </w:rPr>
      </w:pPr>
    </w:p>
    <w:p w14:paraId="123311A6" w14:textId="330C075E" w:rsidR="0093035F" w:rsidRPr="000C58DC" w:rsidRDefault="0093035F" w:rsidP="00FD1622">
      <w:pPr>
        <w:jc w:val="both"/>
        <w:rPr>
          <w:rFonts w:cs="Times New Roman"/>
          <w:sz w:val="20"/>
          <w:szCs w:val="20"/>
          <w:u w:val="single"/>
        </w:rPr>
      </w:pPr>
      <w:r w:rsidRPr="000C58DC">
        <w:rPr>
          <w:rFonts w:cs="Times New Roman"/>
          <w:sz w:val="20"/>
          <w:szCs w:val="20"/>
          <w:u w:val="single"/>
        </w:rPr>
        <w:t xml:space="preserve">                                                                                   </w:t>
      </w:r>
      <w:r w:rsidRPr="000C58DC">
        <w:rPr>
          <w:rFonts w:cs="Times New Roman"/>
          <w:sz w:val="20"/>
          <w:szCs w:val="20"/>
        </w:rPr>
        <w:tab/>
      </w:r>
      <w:r w:rsidRPr="000C58DC">
        <w:rPr>
          <w:rFonts w:cs="Times New Roman"/>
          <w:sz w:val="20"/>
          <w:szCs w:val="20"/>
        </w:rPr>
        <w:tab/>
      </w:r>
      <w:r w:rsidRPr="000C58DC">
        <w:rPr>
          <w:rFonts w:cs="Times New Roman"/>
          <w:sz w:val="20"/>
          <w:szCs w:val="20"/>
        </w:rPr>
        <w:tab/>
      </w:r>
      <w:r w:rsidRPr="000C58DC">
        <w:rPr>
          <w:rFonts w:cs="Times New Roman"/>
          <w:sz w:val="20"/>
          <w:szCs w:val="20"/>
          <w:u w:val="single"/>
        </w:rPr>
        <w:t xml:space="preserve">                                       </w:t>
      </w:r>
      <w:r w:rsidRPr="000C58DC">
        <w:rPr>
          <w:rFonts w:cs="Times New Roman"/>
          <w:sz w:val="20"/>
          <w:szCs w:val="20"/>
          <w:u w:val="single"/>
        </w:rPr>
        <w:tab/>
      </w:r>
    </w:p>
    <w:p w14:paraId="5D08062A" w14:textId="7C162942" w:rsidR="0093035F" w:rsidRPr="000C58DC" w:rsidRDefault="00BF0CD1" w:rsidP="00B3253B">
      <w:pPr>
        <w:rPr>
          <w:rFonts w:cs="Times New Roman"/>
          <w:sz w:val="20"/>
          <w:szCs w:val="20"/>
        </w:rPr>
      </w:pPr>
      <w:r w:rsidRPr="000C58DC">
        <w:rPr>
          <w:rFonts w:cs="Times New Roman"/>
          <w:i/>
          <w:sz w:val="20"/>
          <w:szCs w:val="20"/>
        </w:rPr>
        <w:t>[Faculty Member’s Typed Name and Signature Above]</w:t>
      </w:r>
      <w:r w:rsidR="0093035F" w:rsidRPr="000C58DC">
        <w:rPr>
          <w:rFonts w:cs="Times New Roman"/>
          <w:sz w:val="20"/>
          <w:szCs w:val="20"/>
        </w:rPr>
        <w:tab/>
      </w:r>
      <w:r w:rsidR="0093035F" w:rsidRPr="000C58DC">
        <w:rPr>
          <w:rFonts w:cs="Times New Roman"/>
          <w:sz w:val="20"/>
          <w:szCs w:val="20"/>
        </w:rPr>
        <w:tab/>
        <w:t>Date</w:t>
      </w:r>
    </w:p>
    <w:sectPr w:rsidR="0093035F" w:rsidRPr="000C58DC" w:rsidSect="00A44A54">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3A48" w14:textId="77777777" w:rsidR="00C25E9D" w:rsidRDefault="00C25E9D" w:rsidP="00D141AF">
      <w:r>
        <w:separator/>
      </w:r>
    </w:p>
  </w:endnote>
  <w:endnote w:type="continuationSeparator" w:id="0">
    <w:p w14:paraId="5C0B0456" w14:textId="77777777" w:rsidR="00C25E9D" w:rsidRDefault="00C25E9D" w:rsidP="00D1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1297" w14:textId="77777777" w:rsidR="006E21D2" w:rsidRDefault="006E2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C1F5" w14:textId="611B0487" w:rsidR="009D4B97" w:rsidRPr="009D4B97" w:rsidRDefault="009D4B97" w:rsidP="009D4B97">
    <w:pPr>
      <w:pStyle w:val="Footer"/>
      <w:jc w:val="center"/>
      <w:rPr>
        <w:sz w:val="20"/>
        <w:szCs w:val="20"/>
      </w:rPr>
    </w:pPr>
    <w:r w:rsidRPr="009D4B97">
      <w:rPr>
        <w:sz w:val="20"/>
        <w:szCs w:val="20"/>
      </w:rPr>
      <w:t xml:space="preserve">Page </w:t>
    </w:r>
    <w:r w:rsidRPr="009D4B97">
      <w:rPr>
        <w:sz w:val="20"/>
        <w:szCs w:val="20"/>
      </w:rPr>
      <w:fldChar w:fldCharType="begin"/>
    </w:r>
    <w:r w:rsidRPr="009D4B97">
      <w:rPr>
        <w:sz w:val="20"/>
        <w:szCs w:val="20"/>
      </w:rPr>
      <w:instrText xml:space="preserve"> PAGE  \* Arabic  \* MERGEFORMAT </w:instrText>
    </w:r>
    <w:r w:rsidRPr="009D4B97">
      <w:rPr>
        <w:sz w:val="20"/>
        <w:szCs w:val="20"/>
      </w:rPr>
      <w:fldChar w:fldCharType="separate"/>
    </w:r>
    <w:r w:rsidRPr="009D4B97">
      <w:rPr>
        <w:noProof/>
        <w:sz w:val="20"/>
        <w:szCs w:val="20"/>
      </w:rPr>
      <w:t>1</w:t>
    </w:r>
    <w:r w:rsidRPr="009D4B97">
      <w:rPr>
        <w:sz w:val="20"/>
        <w:szCs w:val="20"/>
      </w:rPr>
      <w:fldChar w:fldCharType="end"/>
    </w:r>
    <w:r w:rsidRPr="009D4B97">
      <w:rPr>
        <w:sz w:val="20"/>
        <w:szCs w:val="20"/>
      </w:rPr>
      <w:t xml:space="preserve"> of </w:t>
    </w:r>
    <w:r w:rsidRPr="009D4B97">
      <w:rPr>
        <w:sz w:val="20"/>
        <w:szCs w:val="20"/>
      </w:rPr>
      <w:fldChar w:fldCharType="begin"/>
    </w:r>
    <w:r w:rsidRPr="009D4B97">
      <w:rPr>
        <w:sz w:val="20"/>
        <w:szCs w:val="20"/>
      </w:rPr>
      <w:instrText xml:space="preserve"> NUMPAGES  \* Arabic  \* MERGEFORMAT </w:instrText>
    </w:r>
    <w:r w:rsidRPr="009D4B97">
      <w:rPr>
        <w:sz w:val="20"/>
        <w:szCs w:val="20"/>
      </w:rPr>
      <w:fldChar w:fldCharType="separate"/>
    </w:r>
    <w:r w:rsidRPr="009D4B97">
      <w:rPr>
        <w:noProof/>
        <w:sz w:val="20"/>
        <w:szCs w:val="20"/>
      </w:rPr>
      <w:t>2</w:t>
    </w:r>
    <w:r w:rsidRPr="009D4B97">
      <w:rPr>
        <w:sz w:val="20"/>
        <w:szCs w:val="20"/>
      </w:rPr>
      <w:fldChar w:fldCharType="end"/>
    </w:r>
  </w:p>
  <w:p w14:paraId="64899EFC" w14:textId="769D02AE" w:rsidR="009D4B97" w:rsidRPr="009D4B97" w:rsidRDefault="009D4B97" w:rsidP="009D4B97">
    <w:pPr>
      <w:pStyle w:val="Footer"/>
      <w:jc w:val="right"/>
      <w:rPr>
        <w:sz w:val="20"/>
        <w:szCs w:val="20"/>
      </w:rPr>
    </w:pPr>
    <w:r w:rsidRPr="009D4B97">
      <w:rPr>
        <w:sz w:val="20"/>
        <w:szCs w:val="20"/>
      </w:rPr>
      <w:t>4/1</w:t>
    </w:r>
    <w:r w:rsidR="006E21D2">
      <w:rPr>
        <w:sz w:val="20"/>
        <w:szCs w:val="20"/>
      </w:rPr>
      <w:t>8</w:t>
    </w:r>
    <w:r w:rsidRPr="009D4B97">
      <w:rPr>
        <w:sz w:val="20"/>
        <w:szCs w:val="20"/>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AA74" w14:textId="77777777" w:rsidR="006E21D2" w:rsidRDefault="006E2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C23C7" w14:textId="77777777" w:rsidR="00C25E9D" w:rsidRDefault="00C25E9D" w:rsidP="00D141AF">
      <w:r>
        <w:separator/>
      </w:r>
    </w:p>
  </w:footnote>
  <w:footnote w:type="continuationSeparator" w:id="0">
    <w:p w14:paraId="4729FF37" w14:textId="77777777" w:rsidR="00C25E9D" w:rsidRDefault="00C25E9D" w:rsidP="00D14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0FD6" w14:textId="77777777" w:rsidR="006E21D2" w:rsidRDefault="006E2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10A9" w14:textId="77777777" w:rsidR="006E21D2" w:rsidRDefault="006E2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C4D1" w14:textId="77777777" w:rsidR="006E21D2" w:rsidRDefault="006E2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C390F"/>
    <w:multiLevelType w:val="hybridMultilevel"/>
    <w:tmpl w:val="6F72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19"/>
    <w:rsid w:val="00027FA3"/>
    <w:rsid w:val="00033A61"/>
    <w:rsid w:val="0006015C"/>
    <w:rsid w:val="00064E49"/>
    <w:rsid w:val="000C4D83"/>
    <w:rsid w:val="000C58DC"/>
    <w:rsid w:val="000C599E"/>
    <w:rsid w:val="000F3692"/>
    <w:rsid w:val="00146712"/>
    <w:rsid w:val="00187151"/>
    <w:rsid w:val="001E4B0F"/>
    <w:rsid w:val="002819DE"/>
    <w:rsid w:val="002E2084"/>
    <w:rsid w:val="00430C7A"/>
    <w:rsid w:val="005D7071"/>
    <w:rsid w:val="00616A4F"/>
    <w:rsid w:val="006E21D2"/>
    <w:rsid w:val="00733AC4"/>
    <w:rsid w:val="007A1786"/>
    <w:rsid w:val="008049E2"/>
    <w:rsid w:val="008072F8"/>
    <w:rsid w:val="008741E2"/>
    <w:rsid w:val="009148CD"/>
    <w:rsid w:val="00915687"/>
    <w:rsid w:val="0093035F"/>
    <w:rsid w:val="009760D1"/>
    <w:rsid w:val="00995E49"/>
    <w:rsid w:val="009B435C"/>
    <w:rsid w:val="009C3E00"/>
    <w:rsid w:val="009D4B97"/>
    <w:rsid w:val="00A44A54"/>
    <w:rsid w:val="00A53816"/>
    <w:rsid w:val="00A856AF"/>
    <w:rsid w:val="00AC5F25"/>
    <w:rsid w:val="00B3253B"/>
    <w:rsid w:val="00BE4883"/>
    <w:rsid w:val="00BE755B"/>
    <w:rsid w:val="00BF0CD1"/>
    <w:rsid w:val="00C1098F"/>
    <w:rsid w:val="00C25E9D"/>
    <w:rsid w:val="00C30817"/>
    <w:rsid w:val="00C872E6"/>
    <w:rsid w:val="00D141AF"/>
    <w:rsid w:val="00D62E26"/>
    <w:rsid w:val="00DD33C6"/>
    <w:rsid w:val="00E23A7E"/>
    <w:rsid w:val="00E37C19"/>
    <w:rsid w:val="00EA4B71"/>
    <w:rsid w:val="00EC1AFC"/>
    <w:rsid w:val="00F0536F"/>
    <w:rsid w:val="00F51021"/>
    <w:rsid w:val="00FD1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11D73"/>
  <w15:chartTrackingRefBased/>
  <w15:docId w15:val="{D9665108-C24A-4038-97DB-5D17DD4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3A7E"/>
    <w:rPr>
      <w:sz w:val="16"/>
      <w:szCs w:val="16"/>
    </w:rPr>
  </w:style>
  <w:style w:type="paragraph" w:styleId="CommentText">
    <w:name w:val="annotation text"/>
    <w:basedOn w:val="Normal"/>
    <w:link w:val="CommentTextChar"/>
    <w:uiPriority w:val="99"/>
    <w:semiHidden/>
    <w:unhideWhenUsed/>
    <w:rsid w:val="00E23A7E"/>
    <w:rPr>
      <w:sz w:val="20"/>
      <w:szCs w:val="20"/>
    </w:rPr>
  </w:style>
  <w:style w:type="character" w:customStyle="1" w:styleId="CommentTextChar">
    <w:name w:val="Comment Text Char"/>
    <w:basedOn w:val="DefaultParagraphFont"/>
    <w:link w:val="CommentText"/>
    <w:uiPriority w:val="99"/>
    <w:semiHidden/>
    <w:rsid w:val="00E23A7E"/>
    <w:rPr>
      <w:sz w:val="20"/>
      <w:szCs w:val="20"/>
    </w:rPr>
  </w:style>
  <w:style w:type="paragraph" w:styleId="CommentSubject">
    <w:name w:val="annotation subject"/>
    <w:basedOn w:val="CommentText"/>
    <w:next w:val="CommentText"/>
    <w:link w:val="CommentSubjectChar"/>
    <w:uiPriority w:val="99"/>
    <w:semiHidden/>
    <w:unhideWhenUsed/>
    <w:rsid w:val="00E23A7E"/>
    <w:rPr>
      <w:b/>
      <w:bCs/>
    </w:rPr>
  </w:style>
  <w:style w:type="character" w:customStyle="1" w:styleId="CommentSubjectChar">
    <w:name w:val="Comment Subject Char"/>
    <w:basedOn w:val="CommentTextChar"/>
    <w:link w:val="CommentSubject"/>
    <w:uiPriority w:val="99"/>
    <w:semiHidden/>
    <w:rsid w:val="00E23A7E"/>
    <w:rPr>
      <w:b/>
      <w:bCs/>
      <w:sz w:val="20"/>
      <w:szCs w:val="20"/>
    </w:rPr>
  </w:style>
  <w:style w:type="paragraph" w:styleId="BalloonText">
    <w:name w:val="Balloon Text"/>
    <w:basedOn w:val="Normal"/>
    <w:link w:val="BalloonTextChar"/>
    <w:uiPriority w:val="99"/>
    <w:semiHidden/>
    <w:unhideWhenUsed/>
    <w:rsid w:val="00E23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A7E"/>
    <w:rPr>
      <w:rFonts w:ascii="Segoe UI" w:hAnsi="Segoe UI" w:cs="Segoe UI"/>
      <w:sz w:val="18"/>
      <w:szCs w:val="18"/>
    </w:rPr>
  </w:style>
  <w:style w:type="paragraph" w:styleId="Header">
    <w:name w:val="header"/>
    <w:basedOn w:val="Normal"/>
    <w:link w:val="HeaderChar"/>
    <w:uiPriority w:val="99"/>
    <w:unhideWhenUsed/>
    <w:rsid w:val="00D141AF"/>
    <w:pPr>
      <w:tabs>
        <w:tab w:val="center" w:pos="4680"/>
        <w:tab w:val="right" w:pos="9360"/>
      </w:tabs>
    </w:pPr>
  </w:style>
  <w:style w:type="character" w:customStyle="1" w:styleId="HeaderChar">
    <w:name w:val="Header Char"/>
    <w:basedOn w:val="DefaultParagraphFont"/>
    <w:link w:val="Header"/>
    <w:uiPriority w:val="99"/>
    <w:rsid w:val="00D141AF"/>
  </w:style>
  <w:style w:type="paragraph" w:styleId="Footer">
    <w:name w:val="footer"/>
    <w:basedOn w:val="Normal"/>
    <w:link w:val="FooterChar"/>
    <w:uiPriority w:val="99"/>
    <w:unhideWhenUsed/>
    <w:rsid w:val="00D141AF"/>
    <w:pPr>
      <w:tabs>
        <w:tab w:val="center" w:pos="4680"/>
        <w:tab w:val="right" w:pos="9360"/>
      </w:tabs>
    </w:pPr>
  </w:style>
  <w:style w:type="character" w:customStyle="1" w:styleId="FooterChar">
    <w:name w:val="Footer Char"/>
    <w:basedOn w:val="DefaultParagraphFont"/>
    <w:link w:val="Footer"/>
    <w:uiPriority w:val="99"/>
    <w:rsid w:val="00D14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A49BD9E08F0643AD2AF7A4A0D36C59" ma:contentTypeVersion="13" ma:contentTypeDescription="Create a new document." ma:contentTypeScope="" ma:versionID="1456186cd6a3090e1957670fef3bcc98">
  <xsd:schema xmlns:xsd="http://www.w3.org/2001/XMLSchema" xmlns:xs="http://www.w3.org/2001/XMLSchema" xmlns:p="http://schemas.microsoft.com/office/2006/metadata/properties" xmlns:ns3="424d2dfc-926b-4ecf-a43e-18a3e9ba91ba" xmlns:ns4="2584a6d2-1c6f-414d-8cc5-0a9126038d13" targetNamespace="http://schemas.microsoft.com/office/2006/metadata/properties" ma:root="true" ma:fieldsID="dd2896ed86cc38aa59d34a90a308eacb" ns3:_="" ns4:_="">
    <xsd:import namespace="424d2dfc-926b-4ecf-a43e-18a3e9ba91ba"/>
    <xsd:import namespace="2584a6d2-1c6f-414d-8cc5-0a9126038d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2dfc-926b-4ecf-a43e-18a3e9ba91b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4a6d2-1c6f-414d-8cc5-0a9126038d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F0B36-FD69-4383-AD9F-F7B449096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2dfc-926b-4ecf-a43e-18a3e9ba91ba"/>
    <ds:schemaRef ds:uri="2584a6d2-1c6f-414d-8cc5-0a9126038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CE028-DB96-4E8E-AE12-E8A6D0D52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2114F6-BBAE-4501-8B28-000790D2B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Deena McConnell</dc:creator>
  <cp:keywords/>
  <dc:description/>
  <cp:lastModifiedBy>Deena McConnell</cp:lastModifiedBy>
  <cp:revision>2</cp:revision>
  <cp:lastPrinted>2022-04-04T18:25:00Z</cp:lastPrinted>
  <dcterms:created xsi:type="dcterms:W3CDTF">2022-04-18T15:27:00Z</dcterms:created>
  <dcterms:modified xsi:type="dcterms:W3CDTF">2022-04-18T15:27:00Z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0x01010013A49BD9E08F0643AD2AF7A4A0D36C59</vt:lpwstr>
  </property>
</Properties>
</file>